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0EA93" w14:textId="0BF2EE65" w:rsidR="00BD263A" w:rsidRPr="00C15C22" w:rsidRDefault="0016312E" w:rsidP="00ED5632">
      <w:pPr>
        <w:tabs>
          <w:tab w:val="left" w:pos="2268"/>
        </w:tabs>
        <w:jc w:val="center"/>
        <w:rPr>
          <w:b/>
          <w:sz w:val="26"/>
          <w:szCs w:val="26"/>
        </w:rPr>
      </w:pPr>
      <w:r>
        <w:rPr>
          <w:b/>
          <w:sz w:val="26"/>
          <w:szCs w:val="26"/>
        </w:rPr>
        <w:t xml:space="preserve">ARRÊTÉ </w:t>
      </w:r>
      <w:r w:rsidRPr="00BD263A">
        <w:rPr>
          <w:b/>
          <w:sz w:val="26"/>
          <w:szCs w:val="26"/>
        </w:rPr>
        <w:t>N</w:t>
      </w:r>
      <w:r w:rsidR="00056F6E" w:rsidRPr="00BD263A">
        <w:rPr>
          <w:b/>
          <w:sz w:val="26"/>
          <w:szCs w:val="26"/>
        </w:rPr>
        <w:t xml:space="preserve">° </w:t>
      </w:r>
      <w:r w:rsidR="007E25A4" w:rsidRPr="00BD263A">
        <w:rPr>
          <w:b/>
          <w:sz w:val="26"/>
          <w:szCs w:val="26"/>
        </w:rPr>
        <w:t>202</w:t>
      </w:r>
      <w:r w:rsidR="00881512">
        <w:rPr>
          <w:b/>
          <w:sz w:val="26"/>
          <w:szCs w:val="26"/>
        </w:rPr>
        <w:t>5</w:t>
      </w:r>
      <w:r w:rsidR="007E25A4" w:rsidRPr="00BD263A">
        <w:rPr>
          <w:b/>
          <w:sz w:val="26"/>
          <w:szCs w:val="26"/>
        </w:rPr>
        <w:t>-</w:t>
      </w:r>
      <w:r w:rsidR="00881512">
        <w:rPr>
          <w:b/>
          <w:sz w:val="26"/>
          <w:szCs w:val="26"/>
        </w:rPr>
        <w:t>282</w:t>
      </w:r>
      <w:r w:rsidR="00AD7E06">
        <w:rPr>
          <w:b/>
          <w:sz w:val="26"/>
          <w:szCs w:val="26"/>
        </w:rPr>
        <w:t>-8.3.</w:t>
      </w:r>
      <w:r w:rsidR="0022436F">
        <w:rPr>
          <w:b/>
          <w:sz w:val="26"/>
          <w:szCs w:val="26"/>
        </w:rPr>
        <w:t>1</w:t>
      </w:r>
    </w:p>
    <w:p w14:paraId="3783DD8C" w14:textId="4A6FE76B" w:rsidR="002D15DE" w:rsidRPr="002D15DE" w:rsidRDefault="008E7A2E" w:rsidP="002D15DE">
      <w:pPr>
        <w:tabs>
          <w:tab w:val="left" w:pos="2268"/>
        </w:tabs>
        <w:ind w:left="180"/>
        <w:jc w:val="center"/>
        <w:rPr>
          <w:rFonts w:eastAsia="Times New Roman"/>
          <w:b/>
          <w:sz w:val="24"/>
        </w:rPr>
      </w:pPr>
      <w:r>
        <w:rPr>
          <w:b/>
          <w:sz w:val="24"/>
          <w:szCs w:val="24"/>
        </w:rPr>
        <w:t xml:space="preserve">   </w:t>
      </w:r>
      <w:r w:rsidR="002D15DE" w:rsidRPr="002D15DE">
        <w:rPr>
          <w:rFonts w:eastAsia="Times New Roman"/>
          <w:b/>
          <w:sz w:val="24"/>
        </w:rPr>
        <w:t xml:space="preserve">Réglementant le stationnement et la circulation à l’occasion de </w:t>
      </w:r>
      <w:r w:rsidR="0022436F">
        <w:rPr>
          <w:rFonts w:eastAsia="Times New Roman"/>
          <w:b/>
          <w:sz w:val="24"/>
        </w:rPr>
        <w:t>la manifestation sportive</w:t>
      </w:r>
    </w:p>
    <w:p w14:paraId="58D71D06" w14:textId="1B2EB328" w:rsidR="002D15DE" w:rsidRPr="002D15DE" w:rsidRDefault="0022436F" w:rsidP="002D15DE">
      <w:pPr>
        <w:widowControl/>
        <w:tabs>
          <w:tab w:val="left" w:pos="2268"/>
        </w:tabs>
        <w:ind w:left="180"/>
        <w:jc w:val="center"/>
        <w:rPr>
          <w:rFonts w:eastAsia="Times New Roman"/>
          <w:b/>
          <w:sz w:val="24"/>
        </w:rPr>
      </w:pPr>
      <w:r>
        <w:rPr>
          <w:rFonts w:eastAsia="Times New Roman"/>
          <w:b/>
          <w:sz w:val="24"/>
        </w:rPr>
        <w:t>« </w:t>
      </w:r>
      <w:r w:rsidR="00881512">
        <w:rPr>
          <w:rFonts w:eastAsia="Times New Roman"/>
          <w:b/>
          <w:sz w:val="24"/>
        </w:rPr>
        <w:t>Duathlon</w:t>
      </w:r>
      <w:r>
        <w:rPr>
          <w:rFonts w:eastAsia="Times New Roman"/>
          <w:b/>
          <w:sz w:val="24"/>
        </w:rPr>
        <w:t xml:space="preserve"> d’Oléron »</w:t>
      </w:r>
      <w:r w:rsidR="003D1336">
        <w:rPr>
          <w:rFonts w:eastAsia="Times New Roman"/>
          <w:b/>
          <w:sz w:val="24"/>
        </w:rPr>
        <w:t xml:space="preserve"> </w:t>
      </w:r>
      <w:r>
        <w:rPr>
          <w:rFonts w:eastAsia="Times New Roman"/>
          <w:b/>
          <w:sz w:val="24"/>
        </w:rPr>
        <w:t xml:space="preserve">du </w:t>
      </w:r>
      <w:r w:rsidR="00881512">
        <w:rPr>
          <w:rFonts w:eastAsia="Times New Roman"/>
          <w:b/>
          <w:sz w:val="24"/>
        </w:rPr>
        <w:t>11 octobre 2025</w:t>
      </w:r>
    </w:p>
    <w:p w14:paraId="4F814EDD" w14:textId="77777777" w:rsidR="008E7A2E" w:rsidRPr="00C15C22" w:rsidRDefault="00C15C22" w:rsidP="00C15C22">
      <w:pPr>
        <w:tabs>
          <w:tab w:val="left" w:pos="2268"/>
        </w:tabs>
        <w:jc w:val="center"/>
        <w:rPr>
          <w:b/>
          <w:sz w:val="24"/>
          <w:szCs w:val="24"/>
        </w:rPr>
      </w:pPr>
      <w:r>
        <w:rPr>
          <w:b/>
          <w:sz w:val="24"/>
          <w:szCs w:val="24"/>
        </w:rPr>
        <w:t xml:space="preserve">         </w:t>
      </w:r>
    </w:p>
    <w:p w14:paraId="2EBB4C67" w14:textId="77777777" w:rsidR="002D15DE" w:rsidRDefault="002D15DE" w:rsidP="002D15DE">
      <w:pPr>
        <w:widowControl/>
        <w:tabs>
          <w:tab w:val="left" w:pos="2268"/>
        </w:tabs>
        <w:jc w:val="both"/>
        <w:rPr>
          <w:rFonts w:eastAsia="Times New Roman"/>
          <w:b/>
          <w:sz w:val="22"/>
          <w:szCs w:val="22"/>
        </w:rPr>
      </w:pPr>
      <w:r w:rsidRPr="00AE1477">
        <w:rPr>
          <w:rFonts w:eastAsia="Times New Roman"/>
          <w:b/>
          <w:sz w:val="22"/>
          <w:szCs w:val="22"/>
        </w:rPr>
        <w:t>La maire de la commune de SAINT- GEORGES -D'OLÉRON,</w:t>
      </w:r>
    </w:p>
    <w:p w14:paraId="3C1360F4" w14:textId="11451FA3" w:rsidR="0022436F" w:rsidRPr="0022436F" w:rsidRDefault="0022436F" w:rsidP="002D15DE">
      <w:pPr>
        <w:widowControl/>
        <w:tabs>
          <w:tab w:val="left" w:pos="2268"/>
        </w:tabs>
        <w:jc w:val="both"/>
        <w:rPr>
          <w:rFonts w:eastAsia="Times New Roman"/>
          <w:bCs/>
          <w:sz w:val="22"/>
          <w:szCs w:val="22"/>
        </w:rPr>
      </w:pPr>
      <w:r w:rsidRPr="0022436F">
        <w:rPr>
          <w:rFonts w:eastAsia="Times New Roman"/>
          <w:bCs/>
          <w:sz w:val="22"/>
          <w:szCs w:val="22"/>
        </w:rPr>
        <w:t>Vu la loi n°82.213 du 2 mars 1982 relative aux droits et libertés des Communes, des Départements et des Régions ;</w:t>
      </w:r>
    </w:p>
    <w:p w14:paraId="626ED645" w14:textId="77777777" w:rsidR="002D15DE" w:rsidRPr="00AE1477" w:rsidRDefault="002D15DE" w:rsidP="002D15DE">
      <w:pPr>
        <w:widowControl/>
        <w:tabs>
          <w:tab w:val="left" w:pos="2268"/>
        </w:tabs>
        <w:jc w:val="both"/>
        <w:rPr>
          <w:rFonts w:eastAsia="Times New Roman"/>
          <w:sz w:val="22"/>
          <w:szCs w:val="22"/>
        </w:rPr>
      </w:pPr>
      <w:r w:rsidRPr="00AE1477">
        <w:rPr>
          <w:rFonts w:eastAsia="Times New Roman"/>
          <w:sz w:val="22"/>
          <w:szCs w:val="22"/>
        </w:rPr>
        <w:t xml:space="preserve">Vu </w:t>
      </w:r>
      <w:r w:rsidR="008845C7" w:rsidRPr="00AE1477">
        <w:rPr>
          <w:rFonts w:eastAsia="Times New Roman"/>
          <w:sz w:val="22"/>
          <w:szCs w:val="22"/>
        </w:rPr>
        <w:t xml:space="preserve">le </w:t>
      </w:r>
      <w:r w:rsidRPr="00AE1477">
        <w:rPr>
          <w:rFonts w:eastAsia="Times New Roman"/>
          <w:sz w:val="22"/>
          <w:szCs w:val="22"/>
        </w:rPr>
        <w:t>code général des collectivités territoriales</w:t>
      </w:r>
      <w:r w:rsidR="008845C7" w:rsidRPr="00AE1477">
        <w:rPr>
          <w:rFonts w:eastAsia="Times New Roman"/>
          <w:sz w:val="22"/>
          <w:szCs w:val="22"/>
        </w:rPr>
        <w:t xml:space="preserve"> et </w:t>
      </w:r>
      <w:r w:rsidR="0016312E" w:rsidRPr="00AE1477">
        <w:rPr>
          <w:rFonts w:eastAsia="Times New Roman"/>
          <w:sz w:val="22"/>
          <w:szCs w:val="22"/>
        </w:rPr>
        <w:t>notamment ses</w:t>
      </w:r>
      <w:r w:rsidR="008845C7" w:rsidRPr="00AE1477">
        <w:rPr>
          <w:rFonts w:eastAsia="Times New Roman"/>
          <w:sz w:val="22"/>
          <w:szCs w:val="22"/>
        </w:rPr>
        <w:t xml:space="preserve"> articles L 2212-2, L 2213-1 à L 2213-4</w:t>
      </w:r>
      <w:r w:rsidR="00AE1477" w:rsidRPr="00AE1477">
        <w:rPr>
          <w:rFonts w:eastAsia="Times New Roman"/>
          <w:sz w:val="22"/>
          <w:szCs w:val="22"/>
        </w:rPr>
        <w:t> ;</w:t>
      </w:r>
    </w:p>
    <w:p w14:paraId="2D638D90" w14:textId="3E5E8408" w:rsidR="00AE1477" w:rsidRPr="00AE1477" w:rsidRDefault="00AE1477" w:rsidP="002D15DE">
      <w:pPr>
        <w:widowControl/>
        <w:tabs>
          <w:tab w:val="left" w:pos="2268"/>
        </w:tabs>
        <w:jc w:val="both"/>
        <w:rPr>
          <w:sz w:val="22"/>
          <w:szCs w:val="22"/>
        </w:rPr>
      </w:pPr>
      <w:r w:rsidRPr="00AE1477">
        <w:rPr>
          <w:rFonts w:eastAsia="Times New Roman"/>
          <w:sz w:val="22"/>
          <w:szCs w:val="22"/>
        </w:rPr>
        <w:t xml:space="preserve">Vu le code de la route et </w:t>
      </w:r>
      <w:r w:rsidR="0022436F">
        <w:rPr>
          <w:rFonts w:eastAsia="Times New Roman"/>
          <w:sz w:val="22"/>
          <w:szCs w:val="22"/>
        </w:rPr>
        <w:t xml:space="preserve">notamment les articles R411.5, R411.7, R411.8, R411.21.1 et R417.10 et </w:t>
      </w:r>
      <w:r w:rsidRPr="00AE1477">
        <w:rPr>
          <w:rFonts w:eastAsia="Times New Roman"/>
          <w:sz w:val="22"/>
          <w:szCs w:val="22"/>
        </w:rPr>
        <w:t>l’instruction interministérielle sur la signalisation routière (livre I-8</w:t>
      </w:r>
      <w:r w:rsidRPr="00AE1477">
        <w:rPr>
          <w:rFonts w:eastAsia="Times New Roman"/>
          <w:sz w:val="22"/>
          <w:szCs w:val="22"/>
          <w:vertAlign w:val="superscript"/>
        </w:rPr>
        <w:t>ème</w:t>
      </w:r>
      <w:r w:rsidRPr="00AE1477">
        <w:rPr>
          <w:rFonts w:eastAsia="Times New Roman"/>
          <w:sz w:val="22"/>
          <w:szCs w:val="22"/>
        </w:rPr>
        <w:t>-partie signalisation temporaire - approuvée pour l’arrêté interministériel du 6 novembre 1992 modifié) ;</w:t>
      </w:r>
    </w:p>
    <w:p w14:paraId="735A65D1" w14:textId="75FFAA42" w:rsidR="008E7A2E" w:rsidRDefault="0022436F" w:rsidP="008E7A2E">
      <w:pPr>
        <w:tabs>
          <w:tab w:val="left" w:pos="396"/>
          <w:tab w:val="left" w:pos="1814"/>
        </w:tabs>
        <w:jc w:val="both"/>
        <w:rPr>
          <w:rFonts w:eastAsia="Times New Roman"/>
          <w:bCs/>
          <w:iCs/>
          <w:sz w:val="22"/>
          <w:szCs w:val="22"/>
        </w:rPr>
      </w:pPr>
      <w:r>
        <w:rPr>
          <w:rFonts w:eastAsia="Times New Roman"/>
          <w:bCs/>
          <w:iCs/>
          <w:sz w:val="22"/>
          <w:szCs w:val="22"/>
        </w:rPr>
        <w:t>Vu le décret n°86-475 du 14 mars 1986, relatif à l’exercice du pouvoir de police en matière de circulation routière ;</w:t>
      </w:r>
    </w:p>
    <w:p w14:paraId="3A12265C" w14:textId="65566485" w:rsidR="000B375E" w:rsidRDefault="0022436F" w:rsidP="008E7A2E">
      <w:pPr>
        <w:tabs>
          <w:tab w:val="left" w:pos="396"/>
          <w:tab w:val="left" w:pos="1814"/>
        </w:tabs>
        <w:jc w:val="both"/>
        <w:rPr>
          <w:rFonts w:eastAsia="Times New Roman"/>
          <w:sz w:val="22"/>
          <w:szCs w:val="22"/>
        </w:rPr>
      </w:pPr>
      <w:r>
        <w:rPr>
          <w:rFonts w:eastAsia="Times New Roman"/>
          <w:sz w:val="22"/>
          <w:szCs w:val="22"/>
        </w:rPr>
        <w:t>Vu l’avis de Mme la présidente du conseil départemental de la Charente-Maritime</w:t>
      </w:r>
      <w:r w:rsidR="004E5442">
        <w:rPr>
          <w:rFonts w:eastAsia="Times New Roman"/>
          <w:sz w:val="22"/>
          <w:szCs w:val="22"/>
        </w:rPr>
        <w:t> ;</w:t>
      </w:r>
    </w:p>
    <w:p w14:paraId="4D8CA011" w14:textId="26835A47" w:rsidR="000B375E" w:rsidRDefault="004E5442" w:rsidP="008E7A2E">
      <w:pPr>
        <w:tabs>
          <w:tab w:val="left" w:pos="396"/>
          <w:tab w:val="left" w:pos="1814"/>
        </w:tabs>
        <w:jc w:val="both"/>
        <w:rPr>
          <w:rFonts w:eastAsia="Times New Roman"/>
          <w:sz w:val="22"/>
          <w:szCs w:val="22"/>
        </w:rPr>
      </w:pPr>
      <w:r>
        <w:rPr>
          <w:rFonts w:eastAsia="Times New Roman"/>
          <w:sz w:val="22"/>
          <w:szCs w:val="22"/>
        </w:rPr>
        <w:t xml:space="preserve">Vu la demande présentée par l’association « Triathlon d’Oléron » organisatrice de la manifestation éponyme du </w:t>
      </w:r>
      <w:r w:rsidR="00881512">
        <w:rPr>
          <w:rFonts w:eastAsia="Times New Roman"/>
          <w:sz w:val="22"/>
          <w:szCs w:val="22"/>
        </w:rPr>
        <w:t>samedi 11</w:t>
      </w:r>
      <w:r>
        <w:rPr>
          <w:rFonts w:eastAsia="Times New Roman"/>
          <w:sz w:val="22"/>
          <w:szCs w:val="22"/>
        </w:rPr>
        <w:t xml:space="preserve"> octobre 202</w:t>
      </w:r>
      <w:r w:rsidR="00881512">
        <w:rPr>
          <w:rFonts w:eastAsia="Times New Roman"/>
          <w:sz w:val="22"/>
          <w:szCs w:val="22"/>
        </w:rPr>
        <w:t>5</w:t>
      </w:r>
      <w:r>
        <w:rPr>
          <w:rFonts w:eastAsia="Times New Roman"/>
          <w:sz w:val="22"/>
          <w:szCs w:val="22"/>
        </w:rPr>
        <w:t> ;</w:t>
      </w:r>
    </w:p>
    <w:p w14:paraId="1EC02121" w14:textId="3052BE95" w:rsidR="004E5442" w:rsidRDefault="004E5442" w:rsidP="008E7A2E">
      <w:pPr>
        <w:tabs>
          <w:tab w:val="left" w:pos="396"/>
          <w:tab w:val="left" w:pos="1814"/>
        </w:tabs>
        <w:jc w:val="both"/>
        <w:rPr>
          <w:rFonts w:eastAsia="Times New Roman"/>
          <w:sz w:val="22"/>
          <w:szCs w:val="22"/>
        </w:rPr>
      </w:pPr>
      <w:r>
        <w:rPr>
          <w:rFonts w:eastAsia="Times New Roman"/>
          <w:sz w:val="22"/>
          <w:szCs w:val="22"/>
        </w:rPr>
        <w:t>Considérant qu’il y a lieu de réglementer les conditions de stationnement et de circulation des véhicules sur certaines voies de la commune à l’occasion des épreuves de la manifestation sportive « </w:t>
      </w:r>
      <w:r w:rsidR="00881512">
        <w:rPr>
          <w:rFonts w:eastAsia="Times New Roman"/>
          <w:sz w:val="22"/>
          <w:szCs w:val="22"/>
        </w:rPr>
        <w:t>Duathlon</w:t>
      </w:r>
      <w:r>
        <w:rPr>
          <w:rFonts w:eastAsia="Times New Roman"/>
          <w:sz w:val="22"/>
          <w:szCs w:val="22"/>
        </w:rPr>
        <w:t xml:space="preserve"> d’Oléron » organisée le </w:t>
      </w:r>
      <w:r w:rsidR="00881512">
        <w:rPr>
          <w:rFonts w:eastAsia="Times New Roman"/>
          <w:sz w:val="22"/>
          <w:szCs w:val="22"/>
        </w:rPr>
        <w:t>samedi 11</w:t>
      </w:r>
      <w:r>
        <w:rPr>
          <w:rFonts w:eastAsia="Times New Roman"/>
          <w:sz w:val="22"/>
          <w:szCs w:val="22"/>
        </w:rPr>
        <w:t xml:space="preserve"> octobre 202</w:t>
      </w:r>
      <w:r w:rsidR="00881512">
        <w:rPr>
          <w:rFonts w:eastAsia="Times New Roman"/>
          <w:sz w:val="22"/>
          <w:szCs w:val="22"/>
        </w:rPr>
        <w:t>5</w:t>
      </w:r>
      <w:r>
        <w:rPr>
          <w:rFonts w:eastAsia="Times New Roman"/>
          <w:sz w:val="22"/>
          <w:szCs w:val="22"/>
        </w:rPr>
        <w:t xml:space="preserve"> par l’association éponyme représentée par son président, Monsieur ALBERT William ;</w:t>
      </w:r>
    </w:p>
    <w:p w14:paraId="760BBB9C" w14:textId="708E96FB" w:rsidR="004E5442" w:rsidRDefault="004E5442" w:rsidP="008E7A2E">
      <w:pPr>
        <w:tabs>
          <w:tab w:val="left" w:pos="396"/>
          <w:tab w:val="left" w:pos="1814"/>
        </w:tabs>
        <w:jc w:val="both"/>
        <w:rPr>
          <w:rFonts w:eastAsia="Times New Roman"/>
          <w:sz w:val="22"/>
          <w:szCs w:val="22"/>
        </w:rPr>
      </w:pPr>
      <w:r>
        <w:rPr>
          <w:rFonts w:eastAsia="Times New Roman"/>
          <w:sz w:val="22"/>
          <w:szCs w:val="22"/>
        </w:rPr>
        <w:t>Considérant qu’il appartient à l’autorité municipale de prendre toutes les mesures propres à assurer le maintien du bon ordre et de prévenir tout accident pendant toute manifestation sportive sur la voie publique ;</w:t>
      </w:r>
    </w:p>
    <w:p w14:paraId="0C620F07" w14:textId="77777777" w:rsidR="004E5442" w:rsidRDefault="004E5442" w:rsidP="008E7A2E">
      <w:pPr>
        <w:tabs>
          <w:tab w:val="left" w:pos="396"/>
          <w:tab w:val="left" w:pos="1814"/>
        </w:tabs>
        <w:jc w:val="both"/>
        <w:rPr>
          <w:bCs/>
          <w:sz w:val="24"/>
          <w:szCs w:val="24"/>
        </w:rPr>
      </w:pPr>
    </w:p>
    <w:p w14:paraId="6E00ECCC" w14:textId="33B79300" w:rsidR="008E7A2E" w:rsidRPr="002D15DE" w:rsidRDefault="008E7A2E" w:rsidP="008E7A2E">
      <w:pPr>
        <w:tabs>
          <w:tab w:val="left" w:pos="396"/>
          <w:tab w:val="left" w:pos="1814"/>
        </w:tabs>
        <w:jc w:val="center"/>
        <w:rPr>
          <w:b/>
          <w:bCs/>
          <w:sz w:val="28"/>
          <w:szCs w:val="28"/>
          <w:u w:val="single"/>
        </w:rPr>
      </w:pPr>
      <w:r>
        <w:rPr>
          <w:b/>
          <w:bCs/>
          <w:sz w:val="28"/>
          <w:szCs w:val="28"/>
        </w:rPr>
        <w:t xml:space="preserve"> </w:t>
      </w:r>
      <w:r w:rsidR="002D15DE" w:rsidRPr="002D15DE">
        <w:rPr>
          <w:b/>
          <w:bCs/>
          <w:sz w:val="28"/>
          <w:szCs w:val="28"/>
          <w:u w:val="single"/>
        </w:rPr>
        <w:t>ARRÊT</w:t>
      </w:r>
      <w:r w:rsidR="00ED5632">
        <w:rPr>
          <w:b/>
          <w:bCs/>
          <w:sz w:val="28"/>
          <w:szCs w:val="28"/>
          <w:u w:val="single"/>
        </w:rPr>
        <w:t>É</w:t>
      </w:r>
      <w:r w:rsidRPr="002D15DE">
        <w:rPr>
          <w:b/>
          <w:bCs/>
          <w:sz w:val="28"/>
          <w:szCs w:val="28"/>
          <w:u w:val="single"/>
        </w:rPr>
        <w:t xml:space="preserve"> :</w:t>
      </w:r>
    </w:p>
    <w:p w14:paraId="34894146" w14:textId="77777777" w:rsidR="008E7A2E" w:rsidRDefault="008E7A2E" w:rsidP="008E7A2E">
      <w:pPr>
        <w:tabs>
          <w:tab w:val="left" w:pos="396"/>
          <w:tab w:val="left" w:pos="1814"/>
        </w:tabs>
        <w:jc w:val="both"/>
        <w:rPr>
          <w:b/>
          <w:bCs/>
          <w:sz w:val="24"/>
          <w:szCs w:val="24"/>
        </w:rPr>
      </w:pPr>
    </w:p>
    <w:p w14:paraId="6285AEB5" w14:textId="4C656477" w:rsidR="00026458" w:rsidRPr="001F2EAB" w:rsidRDefault="002D15DE" w:rsidP="004E5442">
      <w:pPr>
        <w:widowControl/>
        <w:tabs>
          <w:tab w:val="left" w:pos="2268"/>
        </w:tabs>
        <w:rPr>
          <w:rFonts w:eastAsia="Times New Roman"/>
          <w:bCs/>
          <w:sz w:val="22"/>
          <w:szCs w:val="22"/>
        </w:rPr>
      </w:pPr>
      <w:r w:rsidRPr="00AE1477">
        <w:rPr>
          <w:rFonts w:eastAsia="Times New Roman"/>
          <w:b/>
          <w:bCs/>
          <w:sz w:val="22"/>
          <w:szCs w:val="22"/>
          <w:u w:val="single"/>
        </w:rPr>
        <w:t>ARTICLE 1</w:t>
      </w:r>
      <w:r w:rsidRPr="00AE1477">
        <w:rPr>
          <w:rFonts w:eastAsia="Times New Roman"/>
          <w:sz w:val="22"/>
          <w:szCs w:val="22"/>
        </w:rPr>
        <w:t xml:space="preserve"> </w:t>
      </w:r>
      <w:r w:rsidRPr="00AE1477">
        <w:rPr>
          <w:rFonts w:eastAsia="Times New Roman"/>
          <w:b/>
          <w:sz w:val="22"/>
          <w:szCs w:val="22"/>
        </w:rPr>
        <w:t>:</w:t>
      </w:r>
      <w:r w:rsidRPr="00AE1477">
        <w:rPr>
          <w:rFonts w:eastAsia="Times New Roman"/>
          <w:sz w:val="22"/>
          <w:szCs w:val="22"/>
        </w:rPr>
        <w:t xml:space="preserve"> </w:t>
      </w:r>
      <w:r w:rsidR="004E5442" w:rsidRPr="001F2EAB">
        <w:rPr>
          <w:rFonts w:eastAsia="Times New Roman"/>
          <w:bCs/>
          <w:sz w:val="22"/>
          <w:szCs w:val="22"/>
        </w:rPr>
        <w:t>L’association « Triathlon d’Oléron » est autorisée à organiser sur le domaine public de la commune de Saint-Georges-d’Oléron la manifestation sportive sus décrite dans les conditions ci-après</w:t>
      </w:r>
      <w:r w:rsidR="001F2EAB" w:rsidRPr="001F2EAB">
        <w:rPr>
          <w:rFonts w:eastAsia="Times New Roman"/>
          <w:bCs/>
          <w:sz w:val="22"/>
          <w:szCs w:val="22"/>
        </w:rPr>
        <w:t xml:space="preserve"> énumérées.</w:t>
      </w:r>
    </w:p>
    <w:p w14:paraId="48D19F66" w14:textId="77777777" w:rsidR="002D15DE" w:rsidRPr="00AE1477" w:rsidRDefault="002D15DE" w:rsidP="00ED5632">
      <w:pPr>
        <w:widowControl/>
        <w:tabs>
          <w:tab w:val="left" w:pos="2268"/>
        </w:tabs>
        <w:rPr>
          <w:rFonts w:eastAsia="Times New Roman"/>
          <w:b/>
          <w:sz w:val="22"/>
          <w:szCs w:val="22"/>
          <w:u w:val="single"/>
        </w:rPr>
      </w:pPr>
    </w:p>
    <w:p w14:paraId="29990E9B" w14:textId="0407CB80" w:rsidR="000B375E" w:rsidRDefault="002D15DE" w:rsidP="002D15DE">
      <w:pPr>
        <w:widowControl/>
        <w:tabs>
          <w:tab w:val="left" w:pos="180"/>
          <w:tab w:val="left" w:pos="2268"/>
        </w:tabs>
        <w:jc w:val="both"/>
        <w:rPr>
          <w:rFonts w:eastAsia="Times New Roman"/>
          <w:sz w:val="22"/>
          <w:szCs w:val="22"/>
        </w:rPr>
      </w:pPr>
      <w:r w:rsidRPr="00AE1477">
        <w:rPr>
          <w:rFonts w:eastAsia="Times New Roman"/>
          <w:b/>
          <w:bCs/>
          <w:sz w:val="22"/>
          <w:szCs w:val="22"/>
          <w:u w:val="single"/>
        </w:rPr>
        <w:t>ARTICLE 2</w:t>
      </w:r>
      <w:r w:rsidRPr="00AE1477">
        <w:rPr>
          <w:rFonts w:eastAsia="Times New Roman"/>
          <w:sz w:val="22"/>
          <w:szCs w:val="22"/>
        </w:rPr>
        <w:t xml:space="preserve"> : </w:t>
      </w:r>
      <w:r w:rsidR="001F2EAB">
        <w:rPr>
          <w:rFonts w:eastAsia="Times New Roman"/>
          <w:sz w:val="22"/>
          <w:szCs w:val="22"/>
        </w:rPr>
        <w:t xml:space="preserve">La circulation et le stationnement des véhicules </w:t>
      </w:r>
      <w:r w:rsidR="00881512">
        <w:rPr>
          <w:rFonts w:eastAsia="Times New Roman"/>
          <w:sz w:val="22"/>
          <w:szCs w:val="22"/>
        </w:rPr>
        <w:t>sera interdite dans les deux sens, le temps de l’épreuve duathlon du samedi 11 octobre 2025 de 14h00 à 16h</w:t>
      </w:r>
      <w:proofErr w:type="gramStart"/>
      <w:r w:rsidR="00881512">
        <w:rPr>
          <w:rFonts w:eastAsia="Times New Roman"/>
          <w:sz w:val="22"/>
          <w:szCs w:val="22"/>
        </w:rPr>
        <w:t>00  rue</w:t>
      </w:r>
      <w:proofErr w:type="gramEnd"/>
      <w:r w:rsidR="00881512">
        <w:rPr>
          <w:rFonts w:eastAsia="Times New Roman"/>
          <w:sz w:val="22"/>
          <w:szCs w:val="22"/>
        </w:rPr>
        <w:t xml:space="preserve"> de plaisance depuis les carrefours rue des Cordières / rue de plaisance et rue de plaisance / avenue de la </w:t>
      </w:r>
      <w:proofErr w:type="spellStart"/>
      <w:r w:rsidR="00881512">
        <w:rPr>
          <w:rFonts w:eastAsia="Times New Roman"/>
          <w:sz w:val="22"/>
          <w:szCs w:val="22"/>
        </w:rPr>
        <w:t>Durandière</w:t>
      </w:r>
      <w:proofErr w:type="spellEnd"/>
      <w:r w:rsidR="00881512">
        <w:rPr>
          <w:rFonts w:eastAsia="Times New Roman"/>
          <w:sz w:val="22"/>
          <w:szCs w:val="22"/>
        </w:rPr>
        <w:t>.</w:t>
      </w:r>
    </w:p>
    <w:p w14:paraId="3861F71C" w14:textId="77777777" w:rsidR="00583064" w:rsidRDefault="00583064" w:rsidP="002D15DE">
      <w:pPr>
        <w:widowControl/>
        <w:tabs>
          <w:tab w:val="left" w:pos="180"/>
          <w:tab w:val="left" w:pos="2268"/>
        </w:tabs>
        <w:jc w:val="both"/>
        <w:rPr>
          <w:rFonts w:eastAsia="Times New Roman"/>
          <w:bCs/>
          <w:iCs/>
          <w:sz w:val="22"/>
          <w:szCs w:val="22"/>
        </w:rPr>
      </w:pPr>
    </w:p>
    <w:p w14:paraId="5835EDD7" w14:textId="39BA2357" w:rsidR="00902277" w:rsidRDefault="00902277" w:rsidP="002D15DE">
      <w:pPr>
        <w:widowControl/>
        <w:tabs>
          <w:tab w:val="left" w:pos="180"/>
          <w:tab w:val="left" w:pos="2268"/>
        </w:tabs>
        <w:jc w:val="both"/>
        <w:rPr>
          <w:rFonts w:eastAsia="Times New Roman"/>
          <w:bCs/>
          <w:iCs/>
          <w:sz w:val="22"/>
          <w:szCs w:val="22"/>
        </w:rPr>
      </w:pPr>
      <w:r>
        <w:rPr>
          <w:rFonts w:eastAsia="Times New Roman"/>
          <w:bCs/>
          <w:iCs/>
          <w:sz w:val="22"/>
          <w:szCs w:val="22"/>
        </w:rPr>
        <w:t xml:space="preserve">Néanmoins les dispositions qui précèdent, le franchissement des voies pourra être autorisé durant la période d’interdiction par les </w:t>
      </w:r>
      <w:r w:rsidR="00155435">
        <w:rPr>
          <w:rFonts w:eastAsia="Times New Roman"/>
          <w:bCs/>
          <w:iCs/>
          <w:sz w:val="22"/>
          <w:szCs w:val="22"/>
        </w:rPr>
        <w:t>motards</w:t>
      </w:r>
      <w:r>
        <w:rPr>
          <w:rFonts w:eastAsia="Times New Roman"/>
          <w:bCs/>
          <w:iCs/>
          <w:sz w:val="22"/>
          <w:szCs w:val="22"/>
        </w:rPr>
        <w:t xml:space="preserve"> chargés de la surveillance et de la sécurité des épreuves cyclistes.</w:t>
      </w:r>
    </w:p>
    <w:p w14:paraId="313B2097" w14:textId="77777777" w:rsidR="00881512" w:rsidRDefault="00881512" w:rsidP="002D15DE">
      <w:pPr>
        <w:widowControl/>
        <w:tabs>
          <w:tab w:val="left" w:pos="180"/>
          <w:tab w:val="left" w:pos="2268"/>
        </w:tabs>
        <w:jc w:val="both"/>
        <w:rPr>
          <w:rFonts w:eastAsia="Times New Roman"/>
          <w:bCs/>
          <w:iCs/>
          <w:sz w:val="22"/>
          <w:szCs w:val="22"/>
        </w:rPr>
      </w:pPr>
    </w:p>
    <w:p w14:paraId="1B77249E" w14:textId="1FBFE7ED" w:rsidR="00881512" w:rsidRDefault="00881512" w:rsidP="00881512">
      <w:pPr>
        <w:widowControl/>
        <w:tabs>
          <w:tab w:val="left" w:pos="2268"/>
        </w:tabs>
        <w:rPr>
          <w:rFonts w:eastAsia="Times New Roman"/>
          <w:sz w:val="22"/>
          <w:szCs w:val="22"/>
        </w:rPr>
      </w:pPr>
      <w:r w:rsidRPr="005F2F7E">
        <w:rPr>
          <w:rFonts w:eastAsia="Times New Roman"/>
          <w:b/>
          <w:bCs/>
          <w:sz w:val="22"/>
          <w:szCs w:val="22"/>
          <w:u w:val="single"/>
        </w:rPr>
        <w:t xml:space="preserve">ARTICLE </w:t>
      </w:r>
      <w:r>
        <w:rPr>
          <w:rFonts w:eastAsia="Times New Roman"/>
          <w:b/>
          <w:bCs/>
          <w:sz w:val="22"/>
          <w:szCs w:val="22"/>
          <w:u w:val="single"/>
        </w:rPr>
        <w:t>3</w:t>
      </w:r>
      <w:r>
        <w:rPr>
          <w:rFonts w:eastAsia="Times New Roman"/>
          <w:sz w:val="22"/>
          <w:szCs w:val="22"/>
        </w:rPr>
        <w:t> : Afin de réguler la circulation en respect des articles énumérés ci-dessus, sécuriser le cheminement des piétons et véhicules extérieurs à la manifestation sportive, signaler, informer les services de secours compétents en fonction du risque encouru, des signaleurs déclarés à la sous-préfecture de la Charente-Maritime et placés sous la responsabilité de l’organisateur seront disposés aux carrefours suivants :</w:t>
      </w:r>
    </w:p>
    <w:p w14:paraId="6AE610F7" w14:textId="77777777" w:rsidR="00881512" w:rsidRDefault="00881512" w:rsidP="00881512">
      <w:pPr>
        <w:widowControl/>
        <w:tabs>
          <w:tab w:val="left" w:pos="2268"/>
        </w:tabs>
        <w:rPr>
          <w:rFonts w:eastAsia="Times New Roman"/>
          <w:sz w:val="22"/>
          <w:szCs w:val="22"/>
        </w:rPr>
      </w:pPr>
    </w:p>
    <w:p w14:paraId="04A93744" w14:textId="77777777" w:rsidR="00881512" w:rsidRDefault="00881512" w:rsidP="00881512">
      <w:pPr>
        <w:widowControl/>
        <w:tabs>
          <w:tab w:val="left" w:pos="180"/>
          <w:tab w:val="left" w:pos="2268"/>
        </w:tabs>
        <w:jc w:val="both"/>
        <w:rPr>
          <w:rFonts w:eastAsia="Times New Roman"/>
          <w:sz w:val="22"/>
          <w:szCs w:val="22"/>
        </w:rPr>
      </w:pPr>
      <w:proofErr w:type="gramStart"/>
      <w:r>
        <w:rPr>
          <w:rFonts w:eastAsia="Times New Roman"/>
          <w:sz w:val="22"/>
          <w:szCs w:val="22"/>
        </w:rPr>
        <w:t>rue</w:t>
      </w:r>
      <w:proofErr w:type="gramEnd"/>
      <w:r>
        <w:rPr>
          <w:rFonts w:eastAsia="Times New Roman"/>
          <w:sz w:val="22"/>
          <w:szCs w:val="22"/>
        </w:rPr>
        <w:t xml:space="preserve"> de plaisance / avenue de la </w:t>
      </w:r>
      <w:proofErr w:type="spellStart"/>
      <w:r>
        <w:rPr>
          <w:rFonts w:eastAsia="Times New Roman"/>
          <w:sz w:val="22"/>
          <w:szCs w:val="22"/>
        </w:rPr>
        <w:t>Durandière</w:t>
      </w:r>
      <w:proofErr w:type="spellEnd"/>
      <w:r>
        <w:rPr>
          <w:rFonts w:eastAsia="Times New Roman"/>
          <w:sz w:val="22"/>
          <w:szCs w:val="22"/>
        </w:rPr>
        <w:t>.</w:t>
      </w:r>
    </w:p>
    <w:p w14:paraId="66029510" w14:textId="77777777" w:rsidR="00881512" w:rsidRPr="00AE1477" w:rsidRDefault="00881512" w:rsidP="002D15DE">
      <w:pPr>
        <w:widowControl/>
        <w:tabs>
          <w:tab w:val="left" w:pos="180"/>
          <w:tab w:val="left" w:pos="2268"/>
        </w:tabs>
        <w:jc w:val="both"/>
        <w:rPr>
          <w:rFonts w:eastAsia="Times New Roman"/>
          <w:bCs/>
          <w:iCs/>
          <w:sz w:val="22"/>
          <w:szCs w:val="22"/>
        </w:rPr>
      </w:pPr>
    </w:p>
    <w:p w14:paraId="49488D08" w14:textId="77777777" w:rsidR="006A5D6A" w:rsidRDefault="006A5D6A" w:rsidP="002D15DE">
      <w:pPr>
        <w:widowControl/>
        <w:tabs>
          <w:tab w:val="left" w:pos="2268"/>
        </w:tabs>
        <w:rPr>
          <w:rFonts w:eastAsia="Times New Roman"/>
          <w:sz w:val="22"/>
          <w:szCs w:val="22"/>
        </w:rPr>
      </w:pPr>
    </w:p>
    <w:p w14:paraId="53D06E66" w14:textId="1897EC9C" w:rsidR="006A5D6A" w:rsidRDefault="006A5D6A" w:rsidP="002D15DE">
      <w:pPr>
        <w:widowControl/>
        <w:tabs>
          <w:tab w:val="left" w:pos="2268"/>
        </w:tabs>
        <w:rPr>
          <w:rFonts w:eastAsia="Times New Roman"/>
          <w:sz w:val="22"/>
          <w:szCs w:val="22"/>
        </w:rPr>
      </w:pPr>
      <w:r w:rsidRPr="006A5D6A">
        <w:rPr>
          <w:rFonts w:eastAsia="Times New Roman"/>
          <w:b/>
          <w:bCs/>
          <w:sz w:val="22"/>
          <w:szCs w:val="22"/>
          <w:u w:val="single"/>
        </w:rPr>
        <w:t xml:space="preserve">ARTICLE </w:t>
      </w:r>
      <w:r w:rsidR="00881512">
        <w:rPr>
          <w:rFonts w:eastAsia="Times New Roman"/>
          <w:b/>
          <w:bCs/>
          <w:sz w:val="22"/>
          <w:szCs w:val="22"/>
          <w:u w:val="single"/>
        </w:rPr>
        <w:t>4</w:t>
      </w:r>
      <w:r>
        <w:rPr>
          <w:rFonts w:eastAsia="Times New Roman"/>
          <w:sz w:val="22"/>
          <w:szCs w:val="22"/>
        </w:rPr>
        <w:t> : Le présent arrêté municipal entre en vigueur dès la mise en place du dispositif et lève les prescriptions dès l’enlèvement de ce dernier.</w:t>
      </w:r>
    </w:p>
    <w:p w14:paraId="1BD9C647" w14:textId="77777777" w:rsidR="006A5D6A" w:rsidRDefault="006A5D6A" w:rsidP="002D15DE">
      <w:pPr>
        <w:widowControl/>
        <w:tabs>
          <w:tab w:val="left" w:pos="2268"/>
        </w:tabs>
        <w:rPr>
          <w:rFonts w:eastAsia="Times New Roman"/>
          <w:sz w:val="22"/>
          <w:szCs w:val="22"/>
        </w:rPr>
      </w:pPr>
    </w:p>
    <w:p w14:paraId="4D3B04F9" w14:textId="62366A9C" w:rsidR="006A5D6A" w:rsidRDefault="006A5D6A" w:rsidP="002D15DE">
      <w:pPr>
        <w:widowControl/>
        <w:tabs>
          <w:tab w:val="left" w:pos="2268"/>
        </w:tabs>
        <w:rPr>
          <w:rFonts w:eastAsia="Times New Roman"/>
          <w:sz w:val="22"/>
          <w:szCs w:val="22"/>
        </w:rPr>
      </w:pPr>
      <w:r w:rsidRPr="006A5D6A">
        <w:rPr>
          <w:rFonts w:eastAsia="Times New Roman"/>
          <w:b/>
          <w:bCs/>
          <w:sz w:val="22"/>
          <w:szCs w:val="22"/>
          <w:u w:val="single"/>
        </w:rPr>
        <w:t xml:space="preserve">ARTICLE </w:t>
      </w:r>
      <w:r w:rsidR="00881512">
        <w:rPr>
          <w:rFonts w:eastAsia="Times New Roman"/>
          <w:b/>
          <w:bCs/>
          <w:sz w:val="22"/>
          <w:szCs w:val="22"/>
          <w:u w:val="single"/>
        </w:rPr>
        <w:t>5</w:t>
      </w:r>
      <w:r w:rsidRPr="006A5D6A">
        <w:rPr>
          <w:rFonts w:eastAsia="Times New Roman"/>
          <w:b/>
          <w:bCs/>
          <w:sz w:val="22"/>
          <w:szCs w:val="22"/>
          <w:u w:val="single"/>
        </w:rPr>
        <w:t> :</w:t>
      </w:r>
      <w:r>
        <w:rPr>
          <w:rFonts w:eastAsia="Times New Roman"/>
          <w:sz w:val="22"/>
          <w:szCs w:val="22"/>
        </w:rPr>
        <w:t xml:space="preserve"> Toutes ces réserves sont indépendantes d’évènements imprévus et/ou imprévisibles (interventions de sécurité, retards de travaux, mauvaises conditions météorologiques, etc.)</w:t>
      </w:r>
    </w:p>
    <w:p w14:paraId="5592EB1D" w14:textId="77777777" w:rsidR="000559FC" w:rsidRDefault="000559FC" w:rsidP="002D15DE">
      <w:pPr>
        <w:widowControl/>
        <w:tabs>
          <w:tab w:val="left" w:pos="2268"/>
        </w:tabs>
        <w:rPr>
          <w:rFonts w:eastAsia="Times New Roman"/>
          <w:sz w:val="22"/>
          <w:szCs w:val="22"/>
        </w:rPr>
      </w:pPr>
    </w:p>
    <w:p w14:paraId="7D2F440F" w14:textId="371FFC6B" w:rsidR="000559FC" w:rsidRDefault="000559FC" w:rsidP="002D15DE">
      <w:pPr>
        <w:widowControl/>
        <w:tabs>
          <w:tab w:val="left" w:pos="2268"/>
        </w:tabs>
        <w:rPr>
          <w:rFonts w:eastAsia="Times New Roman"/>
          <w:sz w:val="22"/>
          <w:szCs w:val="22"/>
        </w:rPr>
      </w:pPr>
      <w:r w:rsidRPr="000559FC">
        <w:rPr>
          <w:rFonts w:eastAsia="Times New Roman"/>
          <w:b/>
          <w:bCs/>
          <w:sz w:val="22"/>
          <w:szCs w:val="22"/>
          <w:u w:val="single"/>
        </w:rPr>
        <w:t xml:space="preserve">ARTICLE </w:t>
      </w:r>
      <w:r w:rsidR="00881512">
        <w:rPr>
          <w:rFonts w:eastAsia="Times New Roman"/>
          <w:b/>
          <w:bCs/>
          <w:sz w:val="22"/>
          <w:szCs w:val="22"/>
          <w:u w:val="single"/>
        </w:rPr>
        <w:t>6</w:t>
      </w:r>
      <w:r>
        <w:rPr>
          <w:rFonts w:eastAsia="Times New Roman"/>
          <w:sz w:val="22"/>
          <w:szCs w:val="22"/>
        </w:rPr>
        <w:t xml:space="preserve"> : Le présent arrêté peut faire l’objet d’un recours devant le tribunal administratif de Poitiers dans un délai de deux mois à compter de sa publication ou notification. Le tribunal administratif peut être saisi par l’application Télérecours citoyens à partir du site </w:t>
      </w:r>
      <w:hyperlink r:id="rId7" w:history="1">
        <w:r w:rsidR="00E020B2" w:rsidRPr="00354F19">
          <w:rPr>
            <w:rStyle w:val="Lienhypertexte"/>
            <w:rFonts w:eastAsia="Times New Roman"/>
            <w:sz w:val="22"/>
            <w:szCs w:val="22"/>
          </w:rPr>
          <w:t>www.telerecours.fr</w:t>
        </w:r>
      </w:hyperlink>
      <w:r>
        <w:rPr>
          <w:rFonts w:eastAsia="Times New Roman"/>
          <w:sz w:val="22"/>
          <w:szCs w:val="22"/>
        </w:rPr>
        <w:t>.</w:t>
      </w:r>
    </w:p>
    <w:p w14:paraId="1B4FF9FF" w14:textId="77777777" w:rsidR="00E020B2" w:rsidRDefault="00E020B2" w:rsidP="002D15DE">
      <w:pPr>
        <w:widowControl/>
        <w:tabs>
          <w:tab w:val="left" w:pos="2268"/>
        </w:tabs>
        <w:rPr>
          <w:rFonts w:eastAsia="Times New Roman"/>
          <w:sz w:val="22"/>
          <w:szCs w:val="22"/>
        </w:rPr>
      </w:pPr>
    </w:p>
    <w:p w14:paraId="65158420" w14:textId="2533269F" w:rsidR="00184B05" w:rsidRDefault="00E020B2" w:rsidP="002D15DE">
      <w:pPr>
        <w:widowControl/>
        <w:tabs>
          <w:tab w:val="left" w:pos="2268"/>
        </w:tabs>
        <w:rPr>
          <w:rFonts w:eastAsia="Times New Roman"/>
          <w:sz w:val="22"/>
          <w:szCs w:val="22"/>
        </w:rPr>
      </w:pPr>
      <w:r w:rsidRPr="00184B05">
        <w:rPr>
          <w:rFonts w:eastAsia="Times New Roman"/>
          <w:b/>
          <w:bCs/>
          <w:sz w:val="22"/>
          <w:szCs w:val="22"/>
          <w:u w:val="single"/>
        </w:rPr>
        <w:lastRenderedPageBreak/>
        <w:t>AR</w:t>
      </w:r>
      <w:r w:rsidR="00184B05">
        <w:rPr>
          <w:rFonts w:eastAsia="Times New Roman"/>
          <w:b/>
          <w:bCs/>
          <w:sz w:val="22"/>
          <w:szCs w:val="22"/>
          <w:u w:val="single"/>
        </w:rPr>
        <w:t>T</w:t>
      </w:r>
      <w:r w:rsidRPr="00184B05">
        <w:rPr>
          <w:rFonts w:eastAsia="Times New Roman"/>
          <w:b/>
          <w:bCs/>
          <w:sz w:val="22"/>
          <w:szCs w:val="22"/>
          <w:u w:val="single"/>
        </w:rPr>
        <w:t xml:space="preserve">ICLE </w:t>
      </w:r>
      <w:r w:rsidR="00881512">
        <w:rPr>
          <w:rFonts w:eastAsia="Times New Roman"/>
          <w:b/>
          <w:bCs/>
          <w:sz w:val="22"/>
          <w:szCs w:val="22"/>
          <w:u w:val="single"/>
        </w:rPr>
        <w:t>7</w:t>
      </w:r>
      <w:r>
        <w:rPr>
          <w:rFonts w:eastAsia="Times New Roman"/>
          <w:sz w:val="22"/>
          <w:szCs w:val="22"/>
        </w:rPr>
        <w:t> : Le directeur général des services de la commune, le commandant de la brigade de la gendarmerie de Saint-Pierre-d’Oléron</w:t>
      </w:r>
      <w:r w:rsidR="00184B05">
        <w:rPr>
          <w:rFonts w:eastAsia="Times New Roman"/>
          <w:sz w:val="22"/>
          <w:szCs w:val="22"/>
        </w:rPr>
        <w:t xml:space="preserve"> et les agents de la police municipale sont chargés, chacun en ce qui le concerne, de l’exécution du présent arrêté qui sera publié conformément aux dispositions du code général des collectivités territoriales.</w:t>
      </w:r>
    </w:p>
    <w:p w14:paraId="2DBE171A" w14:textId="77777777" w:rsidR="00184B05" w:rsidRDefault="00184B05" w:rsidP="002D15DE">
      <w:pPr>
        <w:widowControl/>
        <w:tabs>
          <w:tab w:val="left" w:pos="2268"/>
        </w:tabs>
        <w:rPr>
          <w:rFonts w:eastAsia="Times New Roman"/>
          <w:sz w:val="22"/>
          <w:szCs w:val="22"/>
        </w:rPr>
      </w:pPr>
    </w:p>
    <w:p w14:paraId="55D95EAA" w14:textId="39226E39" w:rsidR="00184B05" w:rsidRDefault="00184B05" w:rsidP="002D15DE">
      <w:pPr>
        <w:widowControl/>
        <w:tabs>
          <w:tab w:val="left" w:pos="2268"/>
        </w:tabs>
        <w:rPr>
          <w:rFonts w:eastAsia="Times New Roman"/>
          <w:sz w:val="22"/>
          <w:szCs w:val="22"/>
        </w:rPr>
      </w:pPr>
      <w:r w:rsidRPr="005E3958">
        <w:rPr>
          <w:rFonts w:eastAsia="Times New Roman"/>
          <w:b/>
          <w:bCs/>
          <w:sz w:val="22"/>
          <w:szCs w:val="22"/>
          <w:u w:val="single"/>
        </w:rPr>
        <w:t xml:space="preserve">ARTICLE </w:t>
      </w:r>
      <w:r w:rsidR="00881512">
        <w:rPr>
          <w:rFonts w:eastAsia="Times New Roman"/>
          <w:b/>
          <w:bCs/>
          <w:sz w:val="22"/>
          <w:szCs w:val="22"/>
          <w:u w:val="single"/>
        </w:rPr>
        <w:t>8</w:t>
      </w:r>
      <w:r>
        <w:rPr>
          <w:rFonts w:eastAsia="Times New Roman"/>
          <w:sz w:val="22"/>
          <w:szCs w:val="22"/>
        </w:rPr>
        <w:t xml:space="preserve"> : </w:t>
      </w:r>
    </w:p>
    <w:p w14:paraId="1776C65E" w14:textId="77777777" w:rsidR="00184B05" w:rsidRDefault="00184B05" w:rsidP="002D15DE">
      <w:pPr>
        <w:widowControl/>
        <w:tabs>
          <w:tab w:val="left" w:pos="2268"/>
        </w:tabs>
        <w:rPr>
          <w:rFonts w:eastAsia="Times New Roman"/>
          <w:sz w:val="22"/>
          <w:szCs w:val="22"/>
        </w:rPr>
      </w:pPr>
      <w:r>
        <w:rPr>
          <w:rFonts w:eastAsia="Times New Roman"/>
          <w:sz w:val="22"/>
          <w:szCs w:val="22"/>
        </w:rPr>
        <w:t>Ampliation du présent arrêté sera adressé à :</w:t>
      </w:r>
    </w:p>
    <w:p w14:paraId="64E51E35" w14:textId="77777777" w:rsidR="00184B05" w:rsidRDefault="00184B05" w:rsidP="002D15DE">
      <w:pPr>
        <w:widowControl/>
        <w:tabs>
          <w:tab w:val="left" w:pos="2268"/>
        </w:tabs>
        <w:rPr>
          <w:rFonts w:eastAsia="Times New Roman"/>
          <w:sz w:val="22"/>
          <w:szCs w:val="22"/>
        </w:rPr>
      </w:pPr>
      <w:r>
        <w:rPr>
          <w:rFonts w:eastAsia="Times New Roman"/>
          <w:sz w:val="22"/>
          <w:szCs w:val="22"/>
        </w:rPr>
        <w:t>-Monsieur le Directeur des infrastructures du Département de la Charente-Maritime (Agence de Marennes),</w:t>
      </w:r>
    </w:p>
    <w:p w14:paraId="16BB8A0D" w14:textId="11A868A2" w:rsidR="00184B05" w:rsidRDefault="00184B05" w:rsidP="002D15DE">
      <w:pPr>
        <w:widowControl/>
        <w:tabs>
          <w:tab w:val="left" w:pos="2268"/>
        </w:tabs>
        <w:rPr>
          <w:rFonts w:eastAsia="Times New Roman"/>
          <w:sz w:val="22"/>
          <w:szCs w:val="22"/>
        </w:rPr>
      </w:pPr>
      <w:r>
        <w:rPr>
          <w:rFonts w:eastAsia="Times New Roman"/>
          <w:sz w:val="22"/>
          <w:szCs w:val="22"/>
        </w:rPr>
        <w:t>-Monsieur le Directeur Départemental des Territoires et de la Mer de la Charente-Maritime,</w:t>
      </w:r>
    </w:p>
    <w:p w14:paraId="41A83F87" w14:textId="7D0E2AAE" w:rsidR="00184B05" w:rsidRDefault="00184B05" w:rsidP="002D15DE">
      <w:pPr>
        <w:widowControl/>
        <w:tabs>
          <w:tab w:val="left" w:pos="2268"/>
        </w:tabs>
        <w:rPr>
          <w:rFonts w:eastAsia="Times New Roman"/>
          <w:sz w:val="22"/>
          <w:szCs w:val="22"/>
        </w:rPr>
      </w:pPr>
      <w:r>
        <w:rPr>
          <w:rFonts w:eastAsia="Times New Roman"/>
          <w:sz w:val="22"/>
          <w:szCs w:val="22"/>
        </w:rPr>
        <w:t>-Monsieur le Commandant du Groupement de Gendarmerie de la Charente-Maritime,</w:t>
      </w:r>
    </w:p>
    <w:p w14:paraId="3EE2E508" w14:textId="4BB7A359" w:rsidR="00184B05" w:rsidRDefault="00184B05" w:rsidP="002D15DE">
      <w:pPr>
        <w:widowControl/>
        <w:tabs>
          <w:tab w:val="left" w:pos="2268"/>
        </w:tabs>
        <w:rPr>
          <w:rFonts w:eastAsia="Times New Roman"/>
          <w:sz w:val="22"/>
          <w:szCs w:val="22"/>
        </w:rPr>
      </w:pPr>
      <w:r>
        <w:rPr>
          <w:rFonts w:eastAsia="Times New Roman"/>
          <w:sz w:val="22"/>
          <w:szCs w:val="22"/>
        </w:rPr>
        <w:t>-Monsieur le chef du centre de secours de Saint-Pierre-d’Oléron.</w:t>
      </w:r>
    </w:p>
    <w:p w14:paraId="484856EF" w14:textId="784F29C8" w:rsidR="009F6839" w:rsidRPr="00184B05" w:rsidRDefault="00184B05" w:rsidP="002D15DE">
      <w:pPr>
        <w:widowControl/>
        <w:tabs>
          <w:tab w:val="left" w:pos="2268"/>
        </w:tabs>
        <w:rPr>
          <w:rFonts w:eastAsia="Times New Roman"/>
          <w:sz w:val="22"/>
          <w:szCs w:val="22"/>
        </w:rPr>
      </w:pPr>
      <w:r>
        <w:rPr>
          <w:rFonts w:eastAsia="Times New Roman"/>
          <w:sz w:val="22"/>
          <w:szCs w:val="22"/>
        </w:rPr>
        <w:t xml:space="preserve"> </w:t>
      </w:r>
    </w:p>
    <w:p w14:paraId="7E6BA24F" w14:textId="77777777" w:rsidR="00BD263A" w:rsidRPr="00AE1477" w:rsidRDefault="008E7A2E" w:rsidP="008E7A2E">
      <w:pPr>
        <w:tabs>
          <w:tab w:val="left" w:pos="396"/>
          <w:tab w:val="left" w:pos="1814"/>
        </w:tabs>
        <w:jc w:val="both"/>
        <w:rPr>
          <w:bCs/>
          <w:sz w:val="22"/>
          <w:szCs w:val="22"/>
        </w:rPr>
      </w:pPr>
      <w:r w:rsidRPr="00AE1477">
        <w:rPr>
          <w:bCs/>
          <w:sz w:val="22"/>
          <w:szCs w:val="22"/>
        </w:rPr>
        <w:t xml:space="preserve">                                                                                                                                                                            </w:t>
      </w:r>
      <w:r w:rsidR="002D15DE" w:rsidRPr="00AE1477">
        <w:rPr>
          <w:bCs/>
          <w:sz w:val="22"/>
          <w:szCs w:val="22"/>
        </w:rPr>
        <w:t xml:space="preserve">                               </w:t>
      </w:r>
    </w:p>
    <w:p w14:paraId="373580C6" w14:textId="76CAFAF2" w:rsidR="00AD7E06" w:rsidRPr="00ED5632" w:rsidRDefault="008E7A2E" w:rsidP="00ED5632">
      <w:pPr>
        <w:tabs>
          <w:tab w:val="left" w:pos="396"/>
          <w:tab w:val="left" w:pos="1814"/>
        </w:tabs>
        <w:jc w:val="both"/>
        <w:rPr>
          <w:bCs/>
          <w:sz w:val="22"/>
          <w:szCs w:val="22"/>
        </w:rPr>
      </w:pPr>
      <w:r w:rsidRPr="00AE1477">
        <w:rPr>
          <w:bCs/>
          <w:sz w:val="22"/>
          <w:szCs w:val="22"/>
        </w:rPr>
        <w:t>Fa</w:t>
      </w:r>
      <w:r w:rsidR="008A5F0D" w:rsidRPr="00AE1477">
        <w:rPr>
          <w:bCs/>
          <w:sz w:val="22"/>
          <w:szCs w:val="22"/>
        </w:rPr>
        <w:t>it à SAINT-</w:t>
      </w:r>
      <w:r w:rsidR="00FC69AD" w:rsidRPr="00AE1477">
        <w:rPr>
          <w:bCs/>
          <w:sz w:val="22"/>
          <w:szCs w:val="22"/>
        </w:rPr>
        <w:t>GEORGES-D'OLÉRON, le</w:t>
      </w:r>
      <w:r w:rsidR="00881512">
        <w:rPr>
          <w:bCs/>
          <w:sz w:val="22"/>
          <w:szCs w:val="22"/>
        </w:rPr>
        <w:t xml:space="preserve"> 11 septembre 2025</w:t>
      </w:r>
    </w:p>
    <w:p w14:paraId="1A99F91C" w14:textId="77777777" w:rsidR="002135A3" w:rsidRDefault="002D15DE" w:rsidP="00BA401C">
      <w:pPr>
        <w:tabs>
          <w:tab w:val="left" w:pos="1701"/>
          <w:tab w:val="left" w:pos="2268"/>
        </w:tabs>
        <w:ind w:left="284" w:hanging="142"/>
        <w:rPr>
          <w:rFonts w:eastAsia="Times New Roman"/>
          <w:b/>
          <w:sz w:val="22"/>
          <w:szCs w:val="22"/>
        </w:rPr>
      </w:pPr>
      <w:r w:rsidRPr="00AE1477">
        <w:rPr>
          <w:b/>
          <w:bCs/>
          <w:sz w:val="22"/>
          <w:szCs w:val="22"/>
        </w:rPr>
        <w:t xml:space="preserve">  </w:t>
      </w:r>
      <w:r w:rsidR="00BA401C" w:rsidRPr="00AE1477">
        <w:rPr>
          <w:b/>
          <w:bCs/>
          <w:sz w:val="22"/>
          <w:szCs w:val="22"/>
        </w:rPr>
        <w:t xml:space="preserve">  </w:t>
      </w:r>
      <w:r w:rsidR="008E7A2E" w:rsidRPr="00AE1477">
        <w:rPr>
          <w:b/>
          <w:bCs/>
          <w:sz w:val="22"/>
          <w:szCs w:val="22"/>
        </w:rPr>
        <w:tab/>
      </w:r>
      <w:r w:rsidR="008E7A2E" w:rsidRPr="00AE1477">
        <w:rPr>
          <w:b/>
          <w:bCs/>
          <w:sz w:val="22"/>
          <w:szCs w:val="22"/>
        </w:rPr>
        <w:tab/>
      </w:r>
      <w:r w:rsidR="008E7A2E" w:rsidRPr="00AE1477">
        <w:rPr>
          <w:b/>
          <w:bCs/>
          <w:sz w:val="22"/>
          <w:szCs w:val="22"/>
        </w:rPr>
        <w:tab/>
        <w:t xml:space="preserve">  </w:t>
      </w:r>
      <w:r w:rsidR="00AA5D6B" w:rsidRPr="00AE1477">
        <w:rPr>
          <w:b/>
          <w:bCs/>
          <w:sz w:val="22"/>
          <w:szCs w:val="22"/>
        </w:rPr>
        <w:t xml:space="preserve">    </w:t>
      </w:r>
      <w:r w:rsidR="008E7A2E" w:rsidRPr="00AE1477">
        <w:rPr>
          <w:b/>
          <w:bCs/>
          <w:sz w:val="22"/>
          <w:szCs w:val="22"/>
        </w:rPr>
        <w:t xml:space="preserve"> </w:t>
      </w:r>
      <w:r w:rsidRPr="00AE1477">
        <w:rPr>
          <w:b/>
          <w:bCs/>
          <w:sz w:val="22"/>
          <w:szCs w:val="22"/>
        </w:rPr>
        <w:t xml:space="preserve">                     </w:t>
      </w:r>
      <w:r w:rsidR="002135A3">
        <w:rPr>
          <w:b/>
          <w:bCs/>
          <w:sz w:val="22"/>
          <w:szCs w:val="22"/>
        </w:rPr>
        <w:t xml:space="preserve">                                  </w:t>
      </w:r>
      <w:r w:rsidRPr="00AE1477">
        <w:rPr>
          <w:b/>
          <w:bCs/>
          <w:sz w:val="22"/>
          <w:szCs w:val="22"/>
        </w:rPr>
        <w:t xml:space="preserve">    </w:t>
      </w:r>
      <w:r w:rsidR="002135A3">
        <w:rPr>
          <w:b/>
          <w:bCs/>
          <w:sz w:val="22"/>
          <w:szCs w:val="22"/>
        </w:rPr>
        <w:t xml:space="preserve">      </w:t>
      </w:r>
      <w:r w:rsidRPr="00AE1477">
        <w:rPr>
          <w:b/>
          <w:bCs/>
          <w:sz w:val="22"/>
          <w:szCs w:val="22"/>
        </w:rPr>
        <w:t xml:space="preserve">  </w:t>
      </w:r>
      <w:r w:rsidRPr="00AE1477">
        <w:rPr>
          <w:rFonts w:eastAsia="Times New Roman"/>
          <w:b/>
          <w:sz w:val="22"/>
          <w:szCs w:val="22"/>
        </w:rPr>
        <w:t xml:space="preserve">         </w:t>
      </w:r>
    </w:p>
    <w:p w14:paraId="1FF67519" w14:textId="77777777" w:rsidR="002135A3" w:rsidRDefault="002135A3" w:rsidP="00BA401C">
      <w:pPr>
        <w:tabs>
          <w:tab w:val="left" w:pos="1701"/>
          <w:tab w:val="left" w:pos="2268"/>
        </w:tabs>
        <w:ind w:left="284" w:hanging="142"/>
        <w:rPr>
          <w:rFonts w:eastAsia="Times New Roman"/>
          <w:b/>
          <w:sz w:val="22"/>
          <w:szCs w:val="22"/>
        </w:rPr>
      </w:pPr>
    </w:p>
    <w:p w14:paraId="4CF71653" w14:textId="77777777" w:rsidR="00D56609" w:rsidRDefault="00D20B48" w:rsidP="00D20B48">
      <w:pPr>
        <w:tabs>
          <w:tab w:val="left" w:pos="1701"/>
          <w:tab w:val="left" w:pos="2268"/>
        </w:tabs>
        <w:rPr>
          <w:rFonts w:eastAsia="Times New Roman"/>
          <w:b/>
          <w:sz w:val="22"/>
          <w:szCs w:val="22"/>
        </w:rPr>
      </w:pP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sidR="00D56609">
        <w:rPr>
          <w:rFonts w:eastAsia="Times New Roman"/>
          <w:b/>
          <w:sz w:val="22"/>
          <w:szCs w:val="22"/>
        </w:rPr>
        <w:tab/>
        <w:t>La maire,</w:t>
      </w:r>
    </w:p>
    <w:p w14:paraId="3E204A9D" w14:textId="77777777" w:rsidR="008E7A2E" w:rsidRPr="00AE1477" w:rsidRDefault="00D56609" w:rsidP="00804770">
      <w:pPr>
        <w:tabs>
          <w:tab w:val="left" w:pos="1701"/>
          <w:tab w:val="left" w:pos="2268"/>
        </w:tabs>
        <w:rPr>
          <w:rFonts w:eastAsia="Times New Roman"/>
          <w:b/>
          <w:sz w:val="22"/>
          <w:szCs w:val="22"/>
        </w:rPr>
      </w:pP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r>
      <w:r>
        <w:rPr>
          <w:rFonts w:eastAsia="Times New Roman"/>
          <w:b/>
          <w:sz w:val="22"/>
          <w:szCs w:val="22"/>
        </w:rPr>
        <w:tab/>
        <w:t xml:space="preserve">  Dominique RABELLE</w:t>
      </w:r>
      <w:r w:rsidR="00D20B48" w:rsidRPr="00AE1477">
        <w:rPr>
          <w:rFonts w:eastAsia="Times New Roman"/>
          <w:b/>
          <w:sz w:val="22"/>
          <w:szCs w:val="22"/>
        </w:rPr>
        <w:t xml:space="preserve">                                       </w:t>
      </w:r>
      <w:r w:rsidR="00D20B48" w:rsidRPr="00AE1477">
        <w:rPr>
          <w:b/>
          <w:bCs/>
          <w:sz w:val="22"/>
          <w:szCs w:val="22"/>
        </w:rPr>
        <w:t xml:space="preserve">                        </w:t>
      </w:r>
    </w:p>
    <w:p w14:paraId="77DB486A" w14:textId="77777777" w:rsidR="008E7A2E" w:rsidRPr="00AE1477" w:rsidRDefault="008E7A2E" w:rsidP="002D15DE">
      <w:pPr>
        <w:tabs>
          <w:tab w:val="left" w:pos="396"/>
          <w:tab w:val="left" w:pos="1814"/>
        </w:tabs>
        <w:rPr>
          <w:b/>
          <w:bCs/>
          <w:sz w:val="22"/>
          <w:szCs w:val="22"/>
        </w:rPr>
      </w:pPr>
      <w:r w:rsidRPr="00AE1477">
        <w:rPr>
          <w:b/>
          <w:bCs/>
          <w:sz w:val="22"/>
          <w:szCs w:val="22"/>
        </w:rPr>
        <w:tab/>
      </w:r>
      <w:r w:rsidRPr="00AE1477">
        <w:rPr>
          <w:b/>
          <w:bCs/>
          <w:sz w:val="22"/>
          <w:szCs w:val="22"/>
        </w:rPr>
        <w:tab/>
      </w:r>
      <w:r w:rsidRPr="00AE1477">
        <w:rPr>
          <w:b/>
          <w:bCs/>
          <w:sz w:val="22"/>
          <w:szCs w:val="22"/>
        </w:rPr>
        <w:tab/>
      </w:r>
      <w:r w:rsidR="002D15DE" w:rsidRPr="00AE1477">
        <w:rPr>
          <w:b/>
          <w:bCs/>
          <w:sz w:val="22"/>
          <w:szCs w:val="22"/>
        </w:rPr>
        <w:t xml:space="preserve">                    </w:t>
      </w:r>
      <w:r w:rsidR="009209F7" w:rsidRPr="00AE1477">
        <w:rPr>
          <w:b/>
          <w:bCs/>
          <w:sz w:val="22"/>
          <w:szCs w:val="22"/>
        </w:rPr>
        <w:t xml:space="preserve"> </w:t>
      </w:r>
      <w:r w:rsidRPr="00AE1477">
        <w:rPr>
          <w:b/>
          <w:bCs/>
          <w:sz w:val="22"/>
          <w:szCs w:val="22"/>
        </w:rPr>
        <w:tab/>
      </w:r>
    </w:p>
    <w:p w14:paraId="3276137A" w14:textId="77777777" w:rsidR="00D25837" w:rsidRPr="00D20B48" w:rsidRDefault="00D25837" w:rsidP="00D20B48">
      <w:pPr>
        <w:tabs>
          <w:tab w:val="left" w:pos="396"/>
          <w:tab w:val="left" w:pos="1814"/>
        </w:tabs>
        <w:rPr>
          <w:b/>
          <w:bCs/>
          <w:sz w:val="24"/>
          <w:szCs w:val="24"/>
        </w:rPr>
      </w:pPr>
    </w:p>
    <w:sectPr w:rsidR="00D25837" w:rsidRPr="00D20B48" w:rsidSect="00601123">
      <w:headerReference w:type="default" r:id="rId8"/>
      <w:footerReference w:type="default" r:id="rId9"/>
      <w:pgSz w:w="11906" w:h="16838"/>
      <w:pgMar w:top="567" w:right="680" w:bottom="680" w:left="68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125F" w14:textId="77777777" w:rsidR="00601123" w:rsidRDefault="00601123" w:rsidP="0066704E">
      <w:r>
        <w:separator/>
      </w:r>
    </w:p>
  </w:endnote>
  <w:endnote w:type="continuationSeparator" w:id="0">
    <w:p w14:paraId="404BC249" w14:textId="77777777" w:rsidR="00601123" w:rsidRDefault="00601123" w:rsidP="0066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viar Dreams">
    <w:altName w:val="Segoe UI"/>
    <w:charset w:val="00"/>
    <w:family w:val="swiss"/>
    <w:pitch w:val="variable"/>
    <w:sig w:usb0="00000001" w:usb1="500000E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C5F0" w14:textId="7F14902D" w:rsidR="00DB61D7" w:rsidRPr="002B3BEA" w:rsidRDefault="007943AE" w:rsidP="00DB61D7">
    <w:pPr>
      <w:ind w:left="-567" w:right="-567"/>
      <w:jc w:val="center"/>
      <w:rPr>
        <w:rFonts w:ascii="Caviar Dreams" w:hAnsi="Caviar Dreams" w:cs="Arial"/>
        <w:color w:val="0474BA"/>
        <w:sz w:val="18"/>
        <w:szCs w:val="18"/>
      </w:rPr>
    </w:pPr>
    <w:r>
      <w:rPr>
        <w:rFonts w:ascii="Caviar Dreams" w:hAnsi="Caviar Dreams" w:cs="Arial"/>
        <w:noProof/>
        <w:color w:val="0474BA"/>
        <w:sz w:val="18"/>
        <w:szCs w:val="18"/>
        <w:lang w:eastAsia="fr-FR"/>
      </w:rPr>
      <w:drawing>
        <wp:anchor distT="0" distB="0" distL="114300" distR="114300" simplePos="0" relativeHeight="251658752" behindDoc="0" locked="0" layoutInCell="1" allowOverlap="1" wp14:anchorId="7CDE400B" wp14:editId="5463432A">
          <wp:simplePos x="0" y="0"/>
          <wp:positionH relativeFrom="column">
            <wp:posOffset>-327025</wp:posOffset>
          </wp:positionH>
          <wp:positionV relativeFrom="paragraph">
            <wp:posOffset>-173355</wp:posOffset>
          </wp:positionV>
          <wp:extent cx="723900" cy="958850"/>
          <wp:effectExtent l="0" t="0" r="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0" locked="0" layoutInCell="1" allowOverlap="1" wp14:anchorId="754BF33C" wp14:editId="7AD0880A">
          <wp:simplePos x="0" y="0"/>
          <wp:positionH relativeFrom="column">
            <wp:posOffset>6417310</wp:posOffset>
          </wp:positionH>
          <wp:positionV relativeFrom="paragraph">
            <wp:posOffset>-67310</wp:posOffset>
          </wp:positionV>
          <wp:extent cx="447675" cy="638175"/>
          <wp:effectExtent l="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1D7" w:rsidRPr="002B3BEA">
      <w:rPr>
        <w:rFonts w:ascii="Caviar Dreams" w:hAnsi="Caviar Dreams" w:cs="Arial"/>
        <w:b/>
        <w:color w:val="0474BA"/>
        <w:sz w:val="18"/>
        <w:szCs w:val="18"/>
      </w:rPr>
      <w:t>Mairie de Saint-Georges d'Oléron</w:t>
    </w:r>
    <w:r w:rsidR="00DB61D7" w:rsidRPr="002B3BEA">
      <w:rPr>
        <w:rFonts w:ascii="Caviar Dreams" w:hAnsi="Caviar Dreams" w:cs="Arial"/>
        <w:color w:val="0474BA"/>
        <w:sz w:val="18"/>
        <w:szCs w:val="18"/>
      </w:rPr>
      <w:t xml:space="preserve"> - 262, rue de la République - CS 20020 - </w:t>
    </w:r>
    <w:r w:rsidR="00DB61D7" w:rsidRPr="002B3BEA">
      <w:rPr>
        <w:rFonts w:ascii="Caviar Dreams" w:hAnsi="Caviar Dreams" w:cs="Arial"/>
        <w:b/>
        <w:color w:val="0474BA"/>
        <w:sz w:val="18"/>
        <w:szCs w:val="18"/>
      </w:rPr>
      <w:t>17190 SAINT-GEORGES-D’OLÉRON</w:t>
    </w:r>
  </w:p>
  <w:p w14:paraId="6B3C2A81" w14:textId="571F03E3" w:rsidR="00DB61D7" w:rsidRPr="002B3BEA" w:rsidRDefault="007943AE" w:rsidP="00DB61D7">
    <w:pPr>
      <w:ind w:left="-567" w:right="-567"/>
      <w:jc w:val="center"/>
      <w:rPr>
        <w:rFonts w:ascii="Caviar Dreams" w:hAnsi="Caviar Dreams" w:cs="Arial"/>
        <w:color w:val="0474BA"/>
        <w:sz w:val="18"/>
        <w:szCs w:val="18"/>
      </w:rPr>
    </w:pPr>
    <w:r>
      <w:rPr>
        <w:rFonts w:ascii="Caviar Dreams" w:hAnsi="Caviar Dreams" w:cs="Arial"/>
        <w:noProof/>
        <w:color w:val="0474BA"/>
        <w:sz w:val="18"/>
        <w:szCs w:val="18"/>
        <w:lang w:eastAsia="fr-FR"/>
      </w:rPr>
      <mc:AlternateContent>
        <mc:Choice Requires="wps">
          <w:drawing>
            <wp:anchor distT="0" distB="0" distL="114300" distR="114300" simplePos="0" relativeHeight="251657728" behindDoc="0" locked="0" layoutInCell="1" allowOverlap="1" wp14:anchorId="7DBF2DC5" wp14:editId="70571073">
              <wp:simplePos x="0" y="0"/>
              <wp:positionH relativeFrom="column">
                <wp:posOffset>396875</wp:posOffset>
              </wp:positionH>
              <wp:positionV relativeFrom="paragraph">
                <wp:posOffset>71120</wp:posOffset>
              </wp:positionV>
              <wp:extent cx="2314575" cy="635"/>
              <wp:effectExtent l="6350" t="13970" r="12700" b="13970"/>
              <wp:wrapNone/>
              <wp:docPr id="109722594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635"/>
                      </a:xfrm>
                      <a:prstGeom prst="straightConnector1">
                        <a:avLst/>
                      </a:prstGeom>
                      <a:noFill/>
                      <a:ln w="9525">
                        <a:solidFill>
                          <a:srgbClr val="F194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4BA0E" id="_x0000_t32" coordsize="21600,21600" o:spt="32" o:oned="t" path="m,l21600,21600e" filled="f">
              <v:path arrowok="t" fillok="f" o:connecttype="none"/>
              <o:lock v:ext="edit" shapetype="t"/>
            </v:shapetype>
            <v:shape id="AutoShape 8" o:spid="_x0000_s1026" type="#_x0000_t32" style="position:absolute;margin-left:31.25pt;margin-top:5.6pt;width:182.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" strokecolor="#f19433"/>
          </w:pict>
        </mc:Fallback>
      </mc:AlternateContent>
    </w:r>
    <w:r>
      <w:rPr>
        <w:rFonts w:ascii="Caviar Dreams" w:hAnsi="Caviar Dreams" w:cs="Arial"/>
        <w:noProof/>
        <w:color w:val="0474BA"/>
        <w:sz w:val="18"/>
        <w:szCs w:val="18"/>
        <w:lang w:eastAsia="fr-FR"/>
      </w:rPr>
      <mc:AlternateContent>
        <mc:Choice Requires="wps">
          <w:drawing>
            <wp:anchor distT="0" distB="0" distL="114300" distR="114300" simplePos="0" relativeHeight="251656704" behindDoc="0" locked="0" layoutInCell="1" allowOverlap="1" wp14:anchorId="2A4BCAD7" wp14:editId="707522A6">
              <wp:simplePos x="0" y="0"/>
              <wp:positionH relativeFrom="column">
                <wp:posOffset>3987800</wp:posOffset>
              </wp:positionH>
              <wp:positionV relativeFrom="paragraph">
                <wp:posOffset>71755</wp:posOffset>
              </wp:positionV>
              <wp:extent cx="2314575" cy="635"/>
              <wp:effectExtent l="6350" t="5080" r="12700" b="13335"/>
              <wp:wrapNone/>
              <wp:docPr id="156828365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635"/>
                      </a:xfrm>
                      <a:prstGeom prst="straightConnector1">
                        <a:avLst/>
                      </a:prstGeom>
                      <a:noFill/>
                      <a:ln w="9525">
                        <a:solidFill>
                          <a:srgbClr val="F194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8465D" id="AutoShape 6" o:spid="_x0000_s1026" type="#_x0000_t32" style="position:absolute;margin-left:314pt;margin-top:5.65pt;width:182.2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" strokecolor="#f19433"/>
          </w:pict>
        </mc:Fallback>
      </mc:AlternateContent>
    </w:r>
    <w:r w:rsidR="00DB61D7" w:rsidRPr="002B3BEA">
      <w:rPr>
        <w:rFonts w:ascii="Caviar Dreams" w:hAnsi="Caviar Dreams" w:cs="Arial"/>
        <w:color w:val="0474BA"/>
        <w:sz w:val="18"/>
        <w:szCs w:val="18"/>
      </w:rPr>
      <w:sym w:font="Wingdings" w:char="F029"/>
    </w:r>
    <w:r w:rsidR="00DB61D7" w:rsidRPr="002B3BEA">
      <w:rPr>
        <w:rFonts w:ascii="Caviar Dreams" w:hAnsi="Caviar Dreams" w:cs="Arial"/>
        <w:color w:val="0474BA"/>
        <w:sz w:val="18"/>
        <w:szCs w:val="18"/>
      </w:rPr>
      <w:t xml:space="preserve"> 05.46.76.51.02 </w:t>
    </w:r>
  </w:p>
  <w:p w14:paraId="7E37780B" w14:textId="77777777" w:rsidR="00DB61D7" w:rsidRPr="002B3BEA" w:rsidRDefault="002B3BEA" w:rsidP="00DB61D7">
    <w:pPr>
      <w:ind w:left="-567" w:right="-567"/>
      <w:jc w:val="center"/>
      <w:rPr>
        <w:rFonts w:ascii="Caviar Dreams" w:hAnsi="Caviar Dreams" w:cs="Arial"/>
        <w:color w:val="0474BA"/>
        <w:sz w:val="18"/>
        <w:szCs w:val="18"/>
      </w:rPr>
    </w:pPr>
    <w:proofErr w:type="gramStart"/>
    <w:r>
      <w:rPr>
        <w:rStyle w:val="Lienhypertexte"/>
        <w:rFonts w:ascii="Caviar Dreams" w:hAnsi="Caviar Dreams" w:cs="Arial"/>
        <w:color w:val="0474BA"/>
        <w:sz w:val="18"/>
        <w:szCs w:val="18"/>
        <w:u w:val="none"/>
      </w:rPr>
      <w:t>http</w:t>
    </w:r>
    <w:proofErr w:type="gramEnd"/>
    <w:r>
      <w:rPr>
        <w:rStyle w:val="Lienhypertexte"/>
        <w:rFonts w:ascii="Caviar Dreams" w:hAnsi="Caviar Dreams" w:cs="Arial"/>
        <w:color w:val="0474BA"/>
        <w:sz w:val="18"/>
        <w:szCs w:val="18"/>
        <w:u w:val="none"/>
      </w:rPr>
      <w:t>://</w:t>
    </w:r>
    <w:hyperlink r:id="rId3" w:history="1">
      <w:r w:rsidR="00DB61D7" w:rsidRPr="002B3BEA">
        <w:rPr>
          <w:rStyle w:val="Lienhypertexte"/>
          <w:rFonts w:ascii="Caviar Dreams" w:hAnsi="Caviar Dreams" w:cs="Arial"/>
          <w:color w:val="0474BA"/>
          <w:szCs w:val="18"/>
          <w:u w:val="none"/>
        </w:rPr>
        <w:t>www.saintgeorgesdoleron.com</w:t>
      </w:r>
    </w:hyperlink>
    <w:r w:rsidR="00DB61D7" w:rsidRPr="002B3BEA">
      <w:rPr>
        <w:rFonts w:ascii="Caviar Dreams" w:hAnsi="Caviar Dreams" w:cs="Arial"/>
        <w:color w:val="0474BA"/>
        <w:sz w:val="18"/>
        <w:szCs w:val="18"/>
      </w:rPr>
      <w:t xml:space="preserve"> </w:t>
    </w:r>
    <w:r w:rsidR="00DB61D7" w:rsidRPr="002B3BEA">
      <w:rPr>
        <w:rFonts w:ascii="Caviar Dreams" w:hAnsi="Caviar Dreams" w:cs="Arial"/>
        <w:color w:val="0474BA"/>
        <w:sz w:val="18"/>
        <w:szCs w:val="18"/>
      </w:rPr>
      <w:sym w:font="Wingdings" w:char="F02A"/>
    </w:r>
    <w:r w:rsidR="00DB61D7" w:rsidRPr="002B3BEA">
      <w:rPr>
        <w:rFonts w:ascii="Caviar Dreams" w:hAnsi="Caviar Dreams" w:cs="Arial"/>
        <w:color w:val="0474BA"/>
        <w:sz w:val="18"/>
        <w:szCs w:val="18"/>
      </w:rPr>
      <w:t xml:space="preserve">  </w:t>
    </w:r>
    <w:hyperlink r:id="rId4" w:history="1">
      <w:r w:rsidR="00DB61D7" w:rsidRPr="002B3BEA">
        <w:rPr>
          <w:rStyle w:val="Lienhypertexte"/>
          <w:rFonts w:ascii="Caviar Dreams" w:hAnsi="Caviar Dreams" w:cs="Arial"/>
          <w:color w:val="0474BA"/>
          <w:szCs w:val="18"/>
          <w:u w:val="none"/>
        </w:rPr>
        <w:t>mairie@saintgeorgesoleron.fr</w:t>
      </w:r>
    </w:hyperlink>
  </w:p>
  <w:p w14:paraId="31052E77" w14:textId="77777777" w:rsidR="00710119" w:rsidRPr="00B15CAF" w:rsidRDefault="00710119" w:rsidP="00710119">
    <w:pPr>
      <w:pStyle w:val="Pieddepage"/>
      <w:tabs>
        <w:tab w:val="right" w:pos="10546"/>
      </w:tabs>
      <w:rPr>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7786A" w14:textId="77777777" w:rsidR="00601123" w:rsidRDefault="00601123" w:rsidP="0066704E">
      <w:r>
        <w:separator/>
      </w:r>
    </w:p>
  </w:footnote>
  <w:footnote w:type="continuationSeparator" w:id="0">
    <w:p w14:paraId="0B15BA7E" w14:textId="77777777" w:rsidR="00601123" w:rsidRDefault="00601123" w:rsidP="0066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790E" w14:textId="017E299A" w:rsidR="00B15CAF" w:rsidRDefault="00ED5632" w:rsidP="00ED5632">
    <w:pPr>
      <w:pStyle w:val="En-tte"/>
      <w:jc w:val="right"/>
    </w:pPr>
    <w:r>
      <w:rPr>
        <w:noProof/>
      </w:rPr>
      <w:drawing>
        <wp:inline distT="0" distB="0" distL="0" distR="0" wp14:anchorId="7BF12EB2" wp14:editId="31AE2996">
          <wp:extent cx="3596640" cy="1082040"/>
          <wp:effectExtent l="0" t="0" r="3810" b="3810"/>
          <wp:docPr id="58556883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1082040"/>
                  </a:xfrm>
                  <a:prstGeom prst="rect">
                    <a:avLst/>
                  </a:prstGeom>
                  <a:noFill/>
                  <a:ln>
                    <a:noFill/>
                  </a:ln>
                </pic:spPr>
              </pic:pic>
            </a:graphicData>
          </a:graphic>
        </wp:inline>
      </w:drawing>
    </w:r>
  </w:p>
  <w:p w14:paraId="4533B75F" w14:textId="77777777" w:rsidR="00B15CAF" w:rsidRDefault="00B15CAF">
    <w:pPr>
      <w:pStyle w:val="En-tte"/>
    </w:pPr>
  </w:p>
  <w:p w14:paraId="6C0E9492" w14:textId="77777777" w:rsidR="00B15CAF" w:rsidRDefault="00B15CAF">
    <w:pPr>
      <w:pStyle w:val="En-tte"/>
    </w:pPr>
  </w:p>
  <w:p w14:paraId="066695CF" w14:textId="77777777" w:rsidR="00B15CAF" w:rsidRDefault="00B15CAF">
    <w:pPr>
      <w:pStyle w:val="En-tte"/>
    </w:pPr>
  </w:p>
  <w:p w14:paraId="288DE7EA" w14:textId="77777777" w:rsidR="00B15CAF" w:rsidRDefault="00B15C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360"/>
      </w:pPr>
      <w:rPr>
        <w:rFonts w:cs="Times New Roman"/>
      </w:rPr>
    </w:lvl>
    <w:lvl w:ilvl="1">
      <w:start w:val="1"/>
      <w:numFmt w:val="none"/>
      <w:suff w:val="nothing"/>
      <w:lvlText w:val=""/>
      <w:lvlJc w:val="left"/>
      <w:pPr>
        <w:tabs>
          <w:tab w:val="num" w:pos="360"/>
        </w:tabs>
        <w:ind w:left="360"/>
      </w:pPr>
      <w:rPr>
        <w:rFonts w:cs="Times New Roman"/>
      </w:rPr>
    </w:lvl>
    <w:lvl w:ilvl="2">
      <w:start w:val="1"/>
      <w:numFmt w:val="none"/>
      <w:suff w:val="nothing"/>
      <w:lvlText w:val=""/>
      <w:lvlJc w:val="left"/>
      <w:pPr>
        <w:tabs>
          <w:tab w:val="num" w:pos="360"/>
        </w:tabs>
        <w:ind w:left="360"/>
      </w:pPr>
      <w:rPr>
        <w:rFonts w:cs="Times New Roman"/>
      </w:rPr>
    </w:lvl>
    <w:lvl w:ilvl="3">
      <w:start w:val="1"/>
      <w:numFmt w:val="none"/>
      <w:suff w:val="nothing"/>
      <w:lvlText w:val=""/>
      <w:lvlJc w:val="left"/>
      <w:pPr>
        <w:tabs>
          <w:tab w:val="num" w:pos="360"/>
        </w:tabs>
        <w:ind w:left="360"/>
      </w:pPr>
      <w:rPr>
        <w:rFonts w:cs="Times New Roman"/>
      </w:rPr>
    </w:lvl>
    <w:lvl w:ilvl="4">
      <w:start w:val="1"/>
      <w:numFmt w:val="none"/>
      <w:suff w:val="nothing"/>
      <w:lvlText w:val=""/>
      <w:lvlJc w:val="left"/>
      <w:pPr>
        <w:tabs>
          <w:tab w:val="num" w:pos="360"/>
        </w:tabs>
        <w:ind w:left="360"/>
      </w:pPr>
      <w:rPr>
        <w:rFonts w:cs="Times New Roman"/>
      </w:rPr>
    </w:lvl>
    <w:lvl w:ilvl="5">
      <w:start w:val="1"/>
      <w:numFmt w:val="none"/>
      <w:suff w:val="nothing"/>
      <w:lvlText w:val=""/>
      <w:lvlJc w:val="left"/>
      <w:pPr>
        <w:tabs>
          <w:tab w:val="num" w:pos="360"/>
        </w:tabs>
        <w:ind w:left="360"/>
      </w:pPr>
      <w:rPr>
        <w:rFonts w:cs="Times New Roman"/>
      </w:rPr>
    </w:lvl>
    <w:lvl w:ilvl="6">
      <w:start w:val="1"/>
      <w:numFmt w:val="none"/>
      <w:suff w:val="nothing"/>
      <w:lvlText w:val=""/>
      <w:lvlJc w:val="left"/>
      <w:pPr>
        <w:tabs>
          <w:tab w:val="num" w:pos="360"/>
        </w:tabs>
        <w:ind w:left="360"/>
      </w:pPr>
      <w:rPr>
        <w:rFonts w:cs="Times New Roman"/>
      </w:rPr>
    </w:lvl>
    <w:lvl w:ilvl="7">
      <w:start w:val="1"/>
      <w:numFmt w:val="none"/>
      <w:suff w:val="nothing"/>
      <w:lvlText w:val=""/>
      <w:lvlJc w:val="left"/>
      <w:pPr>
        <w:tabs>
          <w:tab w:val="num" w:pos="360"/>
        </w:tabs>
        <w:ind w:left="360"/>
      </w:pPr>
      <w:rPr>
        <w:rFonts w:cs="Times New Roman"/>
      </w:rPr>
    </w:lvl>
    <w:lvl w:ilvl="8">
      <w:start w:val="1"/>
      <w:numFmt w:val="none"/>
      <w:suff w:val="nothing"/>
      <w:lvlText w:val=""/>
      <w:lvlJc w:val="left"/>
      <w:pPr>
        <w:tabs>
          <w:tab w:val="num" w:pos="360"/>
        </w:tabs>
        <w:ind w:left="360"/>
      </w:pPr>
      <w:rPr>
        <w:rFonts w:cs="Times New Roman"/>
      </w:rPr>
    </w:lvl>
  </w:abstractNum>
  <w:abstractNum w:abstractNumId="1" w15:restartNumberingAfterBreak="0">
    <w:nsid w:val="00000005"/>
    <w:multiLevelType w:val="singleLevel"/>
    <w:tmpl w:val="00000005"/>
    <w:name w:val="WW8Num5"/>
    <w:lvl w:ilvl="0">
      <w:start w:val="4"/>
      <w:numFmt w:val="bullet"/>
      <w:lvlText w:val="-"/>
      <w:lvlJc w:val="left"/>
      <w:pPr>
        <w:tabs>
          <w:tab w:val="num" w:pos="360"/>
        </w:tabs>
        <w:ind w:left="360" w:hanging="360"/>
      </w:pPr>
      <w:rPr>
        <w:rFonts w:ascii="Times New Roman" w:hAnsi="Times New Roman"/>
      </w:rPr>
    </w:lvl>
  </w:abstractNum>
  <w:abstractNum w:abstractNumId="2" w15:restartNumberingAfterBreak="0">
    <w:nsid w:val="01E564DE"/>
    <w:multiLevelType w:val="hybridMultilevel"/>
    <w:tmpl w:val="5B764B14"/>
    <w:lvl w:ilvl="0" w:tplc="D5EAFD3A">
      <w:start w:val="1"/>
      <w:numFmt w:val="decimal"/>
      <w:lvlText w:val="(%1)"/>
      <w:lvlJc w:val="left"/>
      <w:pPr>
        <w:ind w:left="912" w:hanging="360"/>
      </w:pPr>
      <w:rPr>
        <w:rFonts w:hint="default"/>
      </w:rPr>
    </w:lvl>
    <w:lvl w:ilvl="1" w:tplc="040C0019" w:tentative="1">
      <w:start w:val="1"/>
      <w:numFmt w:val="lowerLetter"/>
      <w:lvlText w:val="%2."/>
      <w:lvlJc w:val="left"/>
      <w:pPr>
        <w:ind w:left="1632" w:hanging="360"/>
      </w:pPr>
    </w:lvl>
    <w:lvl w:ilvl="2" w:tplc="040C001B" w:tentative="1">
      <w:start w:val="1"/>
      <w:numFmt w:val="lowerRoman"/>
      <w:lvlText w:val="%3."/>
      <w:lvlJc w:val="right"/>
      <w:pPr>
        <w:ind w:left="2352" w:hanging="180"/>
      </w:pPr>
    </w:lvl>
    <w:lvl w:ilvl="3" w:tplc="040C000F" w:tentative="1">
      <w:start w:val="1"/>
      <w:numFmt w:val="decimal"/>
      <w:lvlText w:val="%4."/>
      <w:lvlJc w:val="left"/>
      <w:pPr>
        <w:ind w:left="3072" w:hanging="360"/>
      </w:pPr>
    </w:lvl>
    <w:lvl w:ilvl="4" w:tplc="040C0019" w:tentative="1">
      <w:start w:val="1"/>
      <w:numFmt w:val="lowerLetter"/>
      <w:lvlText w:val="%5."/>
      <w:lvlJc w:val="left"/>
      <w:pPr>
        <w:ind w:left="3792" w:hanging="360"/>
      </w:pPr>
    </w:lvl>
    <w:lvl w:ilvl="5" w:tplc="040C001B" w:tentative="1">
      <w:start w:val="1"/>
      <w:numFmt w:val="lowerRoman"/>
      <w:lvlText w:val="%6."/>
      <w:lvlJc w:val="right"/>
      <w:pPr>
        <w:ind w:left="4512" w:hanging="180"/>
      </w:pPr>
    </w:lvl>
    <w:lvl w:ilvl="6" w:tplc="040C000F" w:tentative="1">
      <w:start w:val="1"/>
      <w:numFmt w:val="decimal"/>
      <w:lvlText w:val="%7."/>
      <w:lvlJc w:val="left"/>
      <w:pPr>
        <w:ind w:left="5232" w:hanging="360"/>
      </w:pPr>
    </w:lvl>
    <w:lvl w:ilvl="7" w:tplc="040C0019" w:tentative="1">
      <w:start w:val="1"/>
      <w:numFmt w:val="lowerLetter"/>
      <w:lvlText w:val="%8."/>
      <w:lvlJc w:val="left"/>
      <w:pPr>
        <w:ind w:left="5952" w:hanging="360"/>
      </w:pPr>
    </w:lvl>
    <w:lvl w:ilvl="8" w:tplc="040C001B" w:tentative="1">
      <w:start w:val="1"/>
      <w:numFmt w:val="lowerRoman"/>
      <w:lvlText w:val="%9."/>
      <w:lvlJc w:val="right"/>
      <w:pPr>
        <w:ind w:left="6672" w:hanging="180"/>
      </w:pPr>
    </w:lvl>
  </w:abstractNum>
  <w:abstractNum w:abstractNumId="3" w15:restartNumberingAfterBreak="0">
    <w:nsid w:val="440D7C25"/>
    <w:multiLevelType w:val="hybridMultilevel"/>
    <w:tmpl w:val="1B3E988E"/>
    <w:lvl w:ilvl="0" w:tplc="B5423F0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 w15:restartNumberingAfterBreak="0">
    <w:nsid w:val="46D21708"/>
    <w:multiLevelType w:val="hybridMultilevel"/>
    <w:tmpl w:val="BBE60BFA"/>
    <w:lvl w:ilvl="0" w:tplc="9962BD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2607AF4"/>
    <w:multiLevelType w:val="hybridMultilevel"/>
    <w:tmpl w:val="A720252E"/>
    <w:lvl w:ilvl="0" w:tplc="3536B4E0">
      <w:start w:val="1"/>
      <w:numFmt w:val="decimal"/>
      <w:lvlText w:val="(%1)"/>
      <w:lvlJc w:val="left"/>
      <w:pPr>
        <w:ind w:left="420" w:hanging="360"/>
      </w:pPr>
      <w:rPr>
        <w:rFonts w:cs="Times New Roman" w:hint="default"/>
        <w:sz w:val="20"/>
      </w:rPr>
    </w:lvl>
    <w:lvl w:ilvl="1" w:tplc="040C0019" w:tentative="1">
      <w:start w:val="1"/>
      <w:numFmt w:val="lowerLetter"/>
      <w:lvlText w:val="%2."/>
      <w:lvlJc w:val="left"/>
      <w:pPr>
        <w:ind w:left="1140" w:hanging="360"/>
      </w:pPr>
      <w:rPr>
        <w:rFonts w:cs="Times New Roman"/>
      </w:rPr>
    </w:lvl>
    <w:lvl w:ilvl="2" w:tplc="040C001B" w:tentative="1">
      <w:start w:val="1"/>
      <w:numFmt w:val="lowerRoman"/>
      <w:lvlText w:val="%3."/>
      <w:lvlJc w:val="right"/>
      <w:pPr>
        <w:ind w:left="1860" w:hanging="180"/>
      </w:pPr>
      <w:rPr>
        <w:rFonts w:cs="Times New Roman"/>
      </w:rPr>
    </w:lvl>
    <w:lvl w:ilvl="3" w:tplc="040C000F" w:tentative="1">
      <w:start w:val="1"/>
      <w:numFmt w:val="decimal"/>
      <w:lvlText w:val="%4."/>
      <w:lvlJc w:val="left"/>
      <w:pPr>
        <w:ind w:left="2580" w:hanging="360"/>
      </w:pPr>
      <w:rPr>
        <w:rFonts w:cs="Times New Roman"/>
      </w:rPr>
    </w:lvl>
    <w:lvl w:ilvl="4" w:tplc="040C0019" w:tentative="1">
      <w:start w:val="1"/>
      <w:numFmt w:val="lowerLetter"/>
      <w:lvlText w:val="%5."/>
      <w:lvlJc w:val="left"/>
      <w:pPr>
        <w:ind w:left="3300" w:hanging="360"/>
      </w:pPr>
      <w:rPr>
        <w:rFonts w:cs="Times New Roman"/>
      </w:rPr>
    </w:lvl>
    <w:lvl w:ilvl="5" w:tplc="040C001B" w:tentative="1">
      <w:start w:val="1"/>
      <w:numFmt w:val="lowerRoman"/>
      <w:lvlText w:val="%6."/>
      <w:lvlJc w:val="right"/>
      <w:pPr>
        <w:ind w:left="4020" w:hanging="180"/>
      </w:pPr>
      <w:rPr>
        <w:rFonts w:cs="Times New Roman"/>
      </w:rPr>
    </w:lvl>
    <w:lvl w:ilvl="6" w:tplc="040C000F" w:tentative="1">
      <w:start w:val="1"/>
      <w:numFmt w:val="decimal"/>
      <w:lvlText w:val="%7."/>
      <w:lvlJc w:val="left"/>
      <w:pPr>
        <w:ind w:left="4740" w:hanging="360"/>
      </w:pPr>
      <w:rPr>
        <w:rFonts w:cs="Times New Roman"/>
      </w:rPr>
    </w:lvl>
    <w:lvl w:ilvl="7" w:tplc="040C0019" w:tentative="1">
      <w:start w:val="1"/>
      <w:numFmt w:val="lowerLetter"/>
      <w:lvlText w:val="%8."/>
      <w:lvlJc w:val="left"/>
      <w:pPr>
        <w:ind w:left="5460" w:hanging="360"/>
      </w:pPr>
      <w:rPr>
        <w:rFonts w:cs="Times New Roman"/>
      </w:rPr>
    </w:lvl>
    <w:lvl w:ilvl="8" w:tplc="040C001B" w:tentative="1">
      <w:start w:val="1"/>
      <w:numFmt w:val="lowerRoman"/>
      <w:lvlText w:val="%9."/>
      <w:lvlJc w:val="right"/>
      <w:pPr>
        <w:ind w:left="6180" w:hanging="180"/>
      </w:pPr>
      <w:rPr>
        <w:rFonts w:cs="Times New Roman"/>
      </w:rPr>
    </w:lvl>
  </w:abstractNum>
  <w:abstractNum w:abstractNumId="6" w15:restartNumberingAfterBreak="0">
    <w:nsid w:val="5C37021D"/>
    <w:multiLevelType w:val="hybridMultilevel"/>
    <w:tmpl w:val="FB021BBA"/>
    <w:lvl w:ilvl="0" w:tplc="040C0001">
      <w:start w:val="1"/>
      <w:numFmt w:val="bullet"/>
      <w:lvlText w:val=""/>
      <w:lvlJc w:val="left"/>
      <w:pPr>
        <w:tabs>
          <w:tab w:val="num" w:pos="900"/>
        </w:tabs>
        <w:ind w:left="900" w:hanging="360"/>
      </w:pPr>
      <w:rPr>
        <w:rFonts w:ascii="Symbol" w:hAnsi="Symbol"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DC4674A"/>
    <w:multiLevelType w:val="hybridMultilevel"/>
    <w:tmpl w:val="8CAC0B6A"/>
    <w:lvl w:ilvl="0" w:tplc="E72C498A">
      <w:start w:val="1"/>
      <w:numFmt w:val="decimal"/>
      <w:lvlText w:val="(%1)"/>
      <w:lvlJc w:val="left"/>
      <w:pPr>
        <w:ind w:left="936" w:hanging="360"/>
      </w:pPr>
      <w:rPr>
        <w:rFonts w:hint="default"/>
      </w:rPr>
    </w:lvl>
    <w:lvl w:ilvl="1" w:tplc="040C0019" w:tentative="1">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8" w15:restartNumberingAfterBreak="0">
    <w:nsid w:val="76335CF8"/>
    <w:multiLevelType w:val="hybridMultilevel"/>
    <w:tmpl w:val="AFC83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1953380">
    <w:abstractNumId w:val="0"/>
  </w:num>
  <w:num w:numId="2" w16cid:durableId="183834035">
    <w:abstractNumId w:val="0"/>
  </w:num>
  <w:num w:numId="3" w16cid:durableId="819542506">
    <w:abstractNumId w:val="0"/>
  </w:num>
  <w:num w:numId="4" w16cid:durableId="199902943">
    <w:abstractNumId w:val="1"/>
  </w:num>
  <w:num w:numId="5" w16cid:durableId="341514265">
    <w:abstractNumId w:val="8"/>
  </w:num>
  <w:num w:numId="6" w16cid:durableId="912542859">
    <w:abstractNumId w:val="5"/>
  </w:num>
  <w:num w:numId="7" w16cid:durableId="680937935">
    <w:abstractNumId w:val="6"/>
  </w:num>
  <w:num w:numId="8" w16cid:durableId="1395277790">
    <w:abstractNumId w:val="3"/>
  </w:num>
  <w:num w:numId="9" w16cid:durableId="871848834">
    <w:abstractNumId w:val="4"/>
  </w:num>
  <w:num w:numId="10" w16cid:durableId="36589852">
    <w:abstractNumId w:val="7"/>
  </w:num>
  <w:num w:numId="11" w16cid:durableId="540284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61"/>
    <w:rsid w:val="00002D10"/>
    <w:rsid w:val="000042D6"/>
    <w:rsid w:val="000106AA"/>
    <w:rsid w:val="0001206F"/>
    <w:rsid w:val="00013B6F"/>
    <w:rsid w:val="00014F8A"/>
    <w:rsid w:val="00015B49"/>
    <w:rsid w:val="00026458"/>
    <w:rsid w:val="00035C2F"/>
    <w:rsid w:val="00036E81"/>
    <w:rsid w:val="00042117"/>
    <w:rsid w:val="0004275C"/>
    <w:rsid w:val="000429A8"/>
    <w:rsid w:val="00043C49"/>
    <w:rsid w:val="00046AF6"/>
    <w:rsid w:val="00047C51"/>
    <w:rsid w:val="00051AAD"/>
    <w:rsid w:val="00054312"/>
    <w:rsid w:val="000559FC"/>
    <w:rsid w:val="00056422"/>
    <w:rsid w:val="00056F6E"/>
    <w:rsid w:val="00066A4F"/>
    <w:rsid w:val="000753B7"/>
    <w:rsid w:val="000805A2"/>
    <w:rsid w:val="00080F71"/>
    <w:rsid w:val="00081788"/>
    <w:rsid w:val="00083EFC"/>
    <w:rsid w:val="00091D5F"/>
    <w:rsid w:val="00093498"/>
    <w:rsid w:val="000936BE"/>
    <w:rsid w:val="00093CEF"/>
    <w:rsid w:val="000957E0"/>
    <w:rsid w:val="000A39FC"/>
    <w:rsid w:val="000A4CDD"/>
    <w:rsid w:val="000A57C9"/>
    <w:rsid w:val="000A5E44"/>
    <w:rsid w:val="000B16B5"/>
    <w:rsid w:val="000B375E"/>
    <w:rsid w:val="000B39A2"/>
    <w:rsid w:val="000C0B32"/>
    <w:rsid w:val="000C1BEC"/>
    <w:rsid w:val="000C310C"/>
    <w:rsid w:val="000C3E4E"/>
    <w:rsid w:val="000C3ED8"/>
    <w:rsid w:val="000C4AB1"/>
    <w:rsid w:val="000C4B3F"/>
    <w:rsid w:val="000C560C"/>
    <w:rsid w:val="000C5CD5"/>
    <w:rsid w:val="000C6877"/>
    <w:rsid w:val="000D1211"/>
    <w:rsid w:val="000D2EF4"/>
    <w:rsid w:val="000D4C39"/>
    <w:rsid w:val="000D5875"/>
    <w:rsid w:val="000E19AB"/>
    <w:rsid w:val="000E696C"/>
    <w:rsid w:val="000E6CB6"/>
    <w:rsid w:val="000F0E30"/>
    <w:rsid w:val="000F1D33"/>
    <w:rsid w:val="000F3110"/>
    <w:rsid w:val="000F3736"/>
    <w:rsid w:val="000F5EA8"/>
    <w:rsid w:val="000F6C56"/>
    <w:rsid w:val="000F6EE2"/>
    <w:rsid w:val="000F7FCE"/>
    <w:rsid w:val="001112F2"/>
    <w:rsid w:val="001138F6"/>
    <w:rsid w:val="00117D1B"/>
    <w:rsid w:val="00117F27"/>
    <w:rsid w:val="00121A15"/>
    <w:rsid w:val="00122725"/>
    <w:rsid w:val="00125575"/>
    <w:rsid w:val="00135A6A"/>
    <w:rsid w:val="00140DF6"/>
    <w:rsid w:val="00142605"/>
    <w:rsid w:val="00142A30"/>
    <w:rsid w:val="00142E2F"/>
    <w:rsid w:val="001450BB"/>
    <w:rsid w:val="0014550C"/>
    <w:rsid w:val="001457B9"/>
    <w:rsid w:val="00145F39"/>
    <w:rsid w:val="00146393"/>
    <w:rsid w:val="0015295F"/>
    <w:rsid w:val="001531AD"/>
    <w:rsid w:val="00154AAF"/>
    <w:rsid w:val="00155115"/>
    <w:rsid w:val="00155435"/>
    <w:rsid w:val="00161D14"/>
    <w:rsid w:val="0016312E"/>
    <w:rsid w:val="001663DF"/>
    <w:rsid w:val="00170055"/>
    <w:rsid w:val="0017025F"/>
    <w:rsid w:val="001811B8"/>
    <w:rsid w:val="00182194"/>
    <w:rsid w:val="00184B05"/>
    <w:rsid w:val="001852FF"/>
    <w:rsid w:val="00187123"/>
    <w:rsid w:val="0018713D"/>
    <w:rsid w:val="001928B4"/>
    <w:rsid w:val="001A3692"/>
    <w:rsid w:val="001A7529"/>
    <w:rsid w:val="001A77D5"/>
    <w:rsid w:val="001B2F50"/>
    <w:rsid w:val="001B6674"/>
    <w:rsid w:val="001C0097"/>
    <w:rsid w:val="001C5BEA"/>
    <w:rsid w:val="001D454E"/>
    <w:rsid w:val="001D693F"/>
    <w:rsid w:val="001D6E75"/>
    <w:rsid w:val="001D7755"/>
    <w:rsid w:val="001D7AC7"/>
    <w:rsid w:val="001F164D"/>
    <w:rsid w:val="001F2EAB"/>
    <w:rsid w:val="001F4180"/>
    <w:rsid w:val="001F4EC1"/>
    <w:rsid w:val="001F55C1"/>
    <w:rsid w:val="001F650A"/>
    <w:rsid w:val="00201BBD"/>
    <w:rsid w:val="00206628"/>
    <w:rsid w:val="0020685B"/>
    <w:rsid w:val="002135A3"/>
    <w:rsid w:val="002159F0"/>
    <w:rsid w:val="0022070E"/>
    <w:rsid w:val="00221D3B"/>
    <w:rsid w:val="00223C33"/>
    <w:rsid w:val="0022436F"/>
    <w:rsid w:val="00231BA3"/>
    <w:rsid w:val="00232B2B"/>
    <w:rsid w:val="00233058"/>
    <w:rsid w:val="00233CA2"/>
    <w:rsid w:val="00236D83"/>
    <w:rsid w:val="00237B48"/>
    <w:rsid w:val="00244313"/>
    <w:rsid w:val="0024487A"/>
    <w:rsid w:val="00255FC4"/>
    <w:rsid w:val="00261CF5"/>
    <w:rsid w:val="00263559"/>
    <w:rsid w:val="00266947"/>
    <w:rsid w:val="00267661"/>
    <w:rsid w:val="00270879"/>
    <w:rsid w:val="00270FBA"/>
    <w:rsid w:val="00271123"/>
    <w:rsid w:val="002737E2"/>
    <w:rsid w:val="00281C01"/>
    <w:rsid w:val="00283314"/>
    <w:rsid w:val="00283826"/>
    <w:rsid w:val="00283981"/>
    <w:rsid w:val="00285E7A"/>
    <w:rsid w:val="00286169"/>
    <w:rsid w:val="002914F5"/>
    <w:rsid w:val="00293322"/>
    <w:rsid w:val="0029492C"/>
    <w:rsid w:val="00295C81"/>
    <w:rsid w:val="002A0AD5"/>
    <w:rsid w:val="002A109C"/>
    <w:rsid w:val="002A1163"/>
    <w:rsid w:val="002A4FC7"/>
    <w:rsid w:val="002A55B6"/>
    <w:rsid w:val="002A61AC"/>
    <w:rsid w:val="002B03F3"/>
    <w:rsid w:val="002B1A5D"/>
    <w:rsid w:val="002B2869"/>
    <w:rsid w:val="002B2D3C"/>
    <w:rsid w:val="002B3BEA"/>
    <w:rsid w:val="002C10A4"/>
    <w:rsid w:val="002C2C1D"/>
    <w:rsid w:val="002C6F05"/>
    <w:rsid w:val="002C6FAA"/>
    <w:rsid w:val="002C7516"/>
    <w:rsid w:val="002D15DE"/>
    <w:rsid w:val="002D248C"/>
    <w:rsid w:val="002E27C4"/>
    <w:rsid w:val="002E332B"/>
    <w:rsid w:val="002E6A15"/>
    <w:rsid w:val="002F21CF"/>
    <w:rsid w:val="002F4AAF"/>
    <w:rsid w:val="002F5446"/>
    <w:rsid w:val="002F7392"/>
    <w:rsid w:val="002F7E23"/>
    <w:rsid w:val="00302A8C"/>
    <w:rsid w:val="003058CE"/>
    <w:rsid w:val="00306235"/>
    <w:rsid w:val="00306C14"/>
    <w:rsid w:val="00306C4D"/>
    <w:rsid w:val="00310A3B"/>
    <w:rsid w:val="003152F9"/>
    <w:rsid w:val="00316607"/>
    <w:rsid w:val="00317FBA"/>
    <w:rsid w:val="003229A1"/>
    <w:rsid w:val="0032328B"/>
    <w:rsid w:val="00331CDB"/>
    <w:rsid w:val="00332A7B"/>
    <w:rsid w:val="00341DA3"/>
    <w:rsid w:val="00342D80"/>
    <w:rsid w:val="003471FC"/>
    <w:rsid w:val="0035239D"/>
    <w:rsid w:val="003535EC"/>
    <w:rsid w:val="00356565"/>
    <w:rsid w:val="00357254"/>
    <w:rsid w:val="0035799E"/>
    <w:rsid w:val="00362F5F"/>
    <w:rsid w:val="0036456B"/>
    <w:rsid w:val="00365474"/>
    <w:rsid w:val="003721AA"/>
    <w:rsid w:val="00375014"/>
    <w:rsid w:val="00380D57"/>
    <w:rsid w:val="00381F96"/>
    <w:rsid w:val="0038735B"/>
    <w:rsid w:val="00390AD4"/>
    <w:rsid w:val="00392C35"/>
    <w:rsid w:val="00394DE8"/>
    <w:rsid w:val="003951AE"/>
    <w:rsid w:val="003A09AB"/>
    <w:rsid w:val="003A1287"/>
    <w:rsid w:val="003A3D80"/>
    <w:rsid w:val="003A70C1"/>
    <w:rsid w:val="003B2C49"/>
    <w:rsid w:val="003B3284"/>
    <w:rsid w:val="003B36AC"/>
    <w:rsid w:val="003B5502"/>
    <w:rsid w:val="003B6F5C"/>
    <w:rsid w:val="003C3E0C"/>
    <w:rsid w:val="003C5C7B"/>
    <w:rsid w:val="003C6448"/>
    <w:rsid w:val="003C700B"/>
    <w:rsid w:val="003D0A18"/>
    <w:rsid w:val="003D122E"/>
    <w:rsid w:val="003D1336"/>
    <w:rsid w:val="003D19EB"/>
    <w:rsid w:val="003D2589"/>
    <w:rsid w:val="003D2784"/>
    <w:rsid w:val="003D29B9"/>
    <w:rsid w:val="003D2ECB"/>
    <w:rsid w:val="003E123F"/>
    <w:rsid w:val="003E4FE7"/>
    <w:rsid w:val="003E5830"/>
    <w:rsid w:val="003E7379"/>
    <w:rsid w:val="003F5000"/>
    <w:rsid w:val="003F5D71"/>
    <w:rsid w:val="003F7012"/>
    <w:rsid w:val="00401AD5"/>
    <w:rsid w:val="00402266"/>
    <w:rsid w:val="00402EC1"/>
    <w:rsid w:val="004038D0"/>
    <w:rsid w:val="0040559F"/>
    <w:rsid w:val="00421679"/>
    <w:rsid w:val="00422C43"/>
    <w:rsid w:val="004249FA"/>
    <w:rsid w:val="00425857"/>
    <w:rsid w:val="00426498"/>
    <w:rsid w:val="00434D64"/>
    <w:rsid w:val="004351F4"/>
    <w:rsid w:val="004363E6"/>
    <w:rsid w:val="00436420"/>
    <w:rsid w:val="00436969"/>
    <w:rsid w:val="00443537"/>
    <w:rsid w:val="00444082"/>
    <w:rsid w:val="004447FF"/>
    <w:rsid w:val="00444DBF"/>
    <w:rsid w:val="00446D89"/>
    <w:rsid w:val="004529AF"/>
    <w:rsid w:val="0045347F"/>
    <w:rsid w:val="00454537"/>
    <w:rsid w:val="00455089"/>
    <w:rsid w:val="0046437D"/>
    <w:rsid w:val="0047095F"/>
    <w:rsid w:val="00472CC0"/>
    <w:rsid w:val="00480D61"/>
    <w:rsid w:val="004816A3"/>
    <w:rsid w:val="00482273"/>
    <w:rsid w:val="00487088"/>
    <w:rsid w:val="00487100"/>
    <w:rsid w:val="00487118"/>
    <w:rsid w:val="0048768C"/>
    <w:rsid w:val="004904A3"/>
    <w:rsid w:val="004912C1"/>
    <w:rsid w:val="00491B4F"/>
    <w:rsid w:val="004957F0"/>
    <w:rsid w:val="004A14AD"/>
    <w:rsid w:val="004B38D2"/>
    <w:rsid w:val="004B3D7E"/>
    <w:rsid w:val="004B4ACA"/>
    <w:rsid w:val="004B602B"/>
    <w:rsid w:val="004B6605"/>
    <w:rsid w:val="004C12CB"/>
    <w:rsid w:val="004C12F0"/>
    <w:rsid w:val="004C239E"/>
    <w:rsid w:val="004C27A3"/>
    <w:rsid w:val="004C55D2"/>
    <w:rsid w:val="004C7326"/>
    <w:rsid w:val="004D0C0F"/>
    <w:rsid w:val="004D2C9A"/>
    <w:rsid w:val="004D389B"/>
    <w:rsid w:val="004D455C"/>
    <w:rsid w:val="004D65BC"/>
    <w:rsid w:val="004E2016"/>
    <w:rsid w:val="004E450C"/>
    <w:rsid w:val="004E4DAF"/>
    <w:rsid w:val="004E5442"/>
    <w:rsid w:val="004E6FF3"/>
    <w:rsid w:val="004E7AE1"/>
    <w:rsid w:val="004F14CA"/>
    <w:rsid w:val="004F197A"/>
    <w:rsid w:val="004F1F7F"/>
    <w:rsid w:val="004F718B"/>
    <w:rsid w:val="004F71B5"/>
    <w:rsid w:val="00503E24"/>
    <w:rsid w:val="00507C75"/>
    <w:rsid w:val="00507FA4"/>
    <w:rsid w:val="005101BE"/>
    <w:rsid w:val="00511B4C"/>
    <w:rsid w:val="00514C6A"/>
    <w:rsid w:val="00515CF1"/>
    <w:rsid w:val="005179AD"/>
    <w:rsid w:val="00517C4C"/>
    <w:rsid w:val="00520E46"/>
    <w:rsid w:val="00522B6A"/>
    <w:rsid w:val="00526466"/>
    <w:rsid w:val="00535299"/>
    <w:rsid w:val="00536547"/>
    <w:rsid w:val="0053701C"/>
    <w:rsid w:val="0054050D"/>
    <w:rsid w:val="00545BDC"/>
    <w:rsid w:val="00546C68"/>
    <w:rsid w:val="00547457"/>
    <w:rsid w:val="00547FA8"/>
    <w:rsid w:val="00555CC8"/>
    <w:rsid w:val="00557965"/>
    <w:rsid w:val="005611B4"/>
    <w:rsid w:val="00571336"/>
    <w:rsid w:val="005714BD"/>
    <w:rsid w:val="00572AB5"/>
    <w:rsid w:val="00573767"/>
    <w:rsid w:val="005738B4"/>
    <w:rsid w:val="00577294"/>
    <w:rsid w:val="00580A74"/>
    <w:rsid w:val="00583064"/>
    <w:rsid w:val="005865FD"/>
    <w:rsid w:val="005904CD"/>
    <w:rsid w:val="005A2F1B"/>
    <w:rsid w:val="005A6E33"/>
    <w:rsid w:val="005B3D30"/>
    <w:rsid w:val="005B6110"/>
    <w:rsid w:val="005C3044"/>
    <w:rsid w:val="005C60A1"/>
    <w:rsid w:val="005C71AD"/>
    <w:rsid w:val="005D404B"/>
    <w:rsid w:val="005D4B90"/>
    <w:rsid w:val="005D6FD6"/>
    <w:rsid w:val="005D725E"/>
    <w:rsid w:val="005D7628"/>
    <w:rsid w:val="005E361E"/>
    <w:rsid w:val="005E3958"/>
    <w:rsid w:val="005F2A21"/>
    <w:rsid w:val="005F2F7E"/>
    <w:rsid w:val="005F48F1"/>
    <w:rsid w:val="005F571A"/>
    <w:rsid w:val="006005C3"/>
    <w:rsid w:val="00601123"/>
    <w:rsid w:val="00602533"/>
    <w:rsid w:val="0060429C"/>
    <w:rsid w:val="00604734"/>
    <w:rsid w:val="00604772"/>
    <w:rsid w:val="00610015"/>
    <w:rsid w:val="0061169F"/>
    <w:rsid w:val="006141A3"/>
    <w:rsid w:val="0061514C"/>
    <w:rsid w:val="0062039C"/>
    <w:rsid w:val="0062090B"/>
    <w:rsid w:val="00621286"/>
    <w:rsid w:val="006215EF"/>
    <w:rsid w:val="00622951"/>
    <w:rsid w:val="00623A8A"/>
    <w:rsid w:val="00632020"/>
    <w:rsid w:val="00645276"/>
    <w:rsid w:val="00651B20"/>
    <w:rsid w:val="00652F81"/>
    <w:rsid w:val="00655974"/>
    <w:rsid w:val="0065719E"/>
    <w:rsid w:val="00657F92"/>
    <w:rsid w:val="00662A6F"/>
    <w:rsid w:val="00664EAD"/>
    <w:rsid w:val="00665A27"/>
    <w:rsid w:val="0066704E"/>
    <w:rsid w:val="00670BA8"/>
    <w:rsid w:val="00674887"/>
    <w:rsid w:val="0067576C"/>
    <w:rsid w:val="00677FAB"/>
    <w:rsid w:val="00680120"/>
    <w:rsid w:val="00682CA3"/>
    <w:rsid w:val="006868B4"/>
    <w:rsid w:val="00687999"/>
    <w:rsid w:val="00691A5C"/>
    <w:rsid w:val="00696770"/>
    <w:rsid w:val="00697DDE"/>
    <w:rsid w:val="006A1D75"/>
    <w:rsid w:val="006A5D6A"/>
    <w:rsid w:val="006A64B6"/>
    <w:rsid w:val="006B1896"/>
    <w:rsid w:val="006B5E26"/>
    <w:rsid w:val="006C0590"/>
    <w:rsid w:val="006C77BF"/>
    <w:rsid w:val="006D0987"/>
    <w:rsid w:val="006D2657"/>
    <w:rsid w:val="006D676F"/>
    <w:rsid w:val="006E372F"/>
    <w:rsid w:val="006E462D"/>
    <w:rsid w:val="006E4E78"/>
    <w:rsid w:val="006E7D9C"/>
    <w:rsid w:val="006F1237"/>
    <w:rsid w:val="006F448D"/>
    <w:rsid w:val="006F7BE6"/>
    <w:rsid w:val="00700466"/>
    <w:rsid w:val="00702871"/>
    <w:rsid w:val="00702B36"/>
    <w:rsid w:val="00706B77"/>
    <w:rsid w:val="007075CE"/>
    <w:rsid w:val="00710119"/>
    <w:rsid w:val="00722217"/>
    <w:rsid w:val="007252EF"/>
    <w:rsid w:val="00726FA1"/>
    <w:rsid w:val="00731259"/>
    <w:rsid w:val="00735BF1"/>
    <w:rsid w:val="00736884"/>
    <w:rsid w:val="007432CC"/>
    <w:rsid w:val="00747E1E"/>
    <w:rsid w:val="00747FA5"/>
    <w:rsid w:val="007516A5"/>
    <w:rsid w:val="00753EC1"/>
    <w:rsid w:val="007571F6"/>
    <w:rsid w:val="00757697"/>
    <w:rsid w:val="00760A1F"/>
    <w:rsid w:val="00761F41"/>
    <w:rsid w:val="00766799"/>
    <w:rsid w:val="00771997"/>
    <w:rsid w:val="0077335D"/>
    <w:rsid w:val="00777A7E"/>
    <w:rsid w:val="007810B1"/>
    <w:rsid w:val="007837CE"/>
    <w:rsid w:val="00784121"/>
    <w:rsid w:val="0078477B"/>
    <w:rsid w:val="00786B93"/>
    <w:rsid w:val="00787D29"/>
    <w:rsid w:val="00791A90"/>
    <w:rsid w:val="00791F90"/>
    <w:rsid w:val="007943AE"/>
    <w:rsid w:val="00795502"/>
    <w:rsid w:val="00796B42"/>
    <w:rsid w:val="007973DA"/>
    <w:rsid w:val="007977F3"/>
    <w:rsid w:val="007A043C"/>
    <w:rsid w:val="007A0548"/>
    <w:rsid w:val="007A0880"/>
    <w:rsid w:val="007A23EC"/>
    <w:rsid w:val="007A251B"/>
    <w:rsid w:val="007A3867"/>
    <w:rsid w:val="007A6607"/>
    <w:rsid w:val="007A748D"/>
    <w:rsid w:val="007B24D8"/>
    <w:rsid w:val="007B27A6"/>
    <w:rsid w:val="007B3A60"/>
    <w:rsid w:val="007B7629"/>
    <w:rsid w:val="007C1A38"/>
    <w:rsid w:val="007C2F94"/>
    <w:rsid w:val="007C3B3F"/>
    <w:rsid w:val="007C7F2E"/>
    <w:rsid w:val="007D1643"/>
    <w:rsid w:val="007D2373"/>
    <w:rsid w:val="007D2F96"/>
    <w:rsid w:val="007D51C5"/>
    <w:rsid w:val="007D56FE"/>
    <w:rsid w:val="007E25A4"/>
    <w:rsid w:val="007E4E85"/>
    <w:rsid w:val="007F1D29"/>
    <w:rsid w:val="007F44D7"/>
    <w:rsid w:val="007F611F"/>
    <w:rsid w:val="00803B8F"/>
    <w:rsid w:val="00804770"/>
    <w:rsid w:val="0080531F"/>
    <w:rsid w:val="0080559B"/>
    <w:rsid w:val="008056F0"/>
    <w:rsid w:val="00811352"/>
    <w:rsid w:val="008117E9"/>
    <w:rsid w:val="00812480"/>
    <w:rsid w:val="008137A4"/>
    <w:rsid w:val="00814710"/>
    <w:rsid w:val="00815D25"/>
    <w:rsid w:val="00820887"/>
    <w:rsid w:val="00825A6C"/>
    <w:rsid w:val="00831035"/>
    <w:rsid w:val="008316BF"/>
    <w:rsid w:val="00831725"/>
    <w:rsid w:val="00833646"/>
    <w:rsid w:val="00835768"/>
    <w:rsid w:val="0083610E"/>
    <w:rsid w:val="008406A6"/>
    <w:rsid w:val="00844C52"/>
    <w:rsid w:val="00844D63"/>
    <w:rsid w:val="00852538"/>
    <w:rsid w:val="0085341D"/>
    <w:rsid w:val="008541F0"/>
    <w:rsid w:val="00856740"/>
    <w:rsid w:val="00856F30"/>
    <w:rsid w:val="00862829"/>
    <w:rsid w:val="00864A8A"/>
    <w:rsid w:val="008707C8"/>
    <w:rsid w:val="00873295"/>
    <w:rsid w:val="008741F3"/>
    <w:rsid w:val="00880C22"/>
    <w:rsid w:val="00881512"/>
    <w:rsid w:val="00883254"/>
    <w:rsid w:val="008845C7"/>
    <w:rsid w:val="00891B92"/>
    <w:rsid w:val="00893F16"/>
    <w:rsid w:val="00893F9D"/>
    <w:rsid w:val="008948B9"/>
    <w:rsid w:val="00897867"/>
    <w:rsid w:val="008A0E98"/>
    <w:rsid w:val="008A13E2"/>
    <w:rsid w:val="008A5F0D"/>
    <w:rsid w:val="008A7615"/>
    <w:rsid w:val="008B0269"/>
    <w:rsid w:val="008B0A01"/>
    <w:rsid w:val="008B0CD8"/>
    <w:rsid w:val="008B1034"/>
    <w:rsid w:val="008B1797"/>
    <w:rsid w:val="008B299F"/>
    <w:rsid w:val="008B533A"/>
    <w:rsid w:val="008B5A73"/>
    <w:rsid w:val="008C25DC"/>
    <w:rsid w:val="008D0291"/>
    <w:rsid w:val="008D10EC"/>
    <w:rsid w:val="008D3A97"/>
    <w:rsid w:val="008D4E6C"/>
    <w:rsid w:val="008E0060"/>
    <w:rsid w:val="008E1873"/>
    <w:rsid w:val="008E5142"/>
    <w:rsid w:val="008E7A2E"/>
    <w:rsid w:val="008F17D5"/>
    <w:rsid w:val="008F1A0E"/>
    <w:rsid w:val="008F3AA3"/>
    <w:rsid w:val="009010E6"/>
    <w:rsid w:val="00902277"/>
    <w:rsid w:val="00903CEA"/>
    <w:rsid w:val="00903EFF"/>
    <w:rsid w:val="00904916"/>
    <w:rsid w:val="00905A30"/>
    <w:rsid w:val="00906225"/>
    <w:rsid w:val="0091141C"/>
    <w:rsid w:val="009134DB"/>
    <w:rsid w:val="009146CB"/>
    <w:rsid w:val="00914BB2"/>
    <w:rsid w:val="00916C53"/>
    <w:rsid w:val="009209F7"/>
    <w:rsid w:val="00921074"/>
    <w:rsid w:val="009223BD"/>
    <w:rsid w:val="00923E60"/>
    <w:rsid w:val="00926253"/>
    <w:rsid w:val="00927E38"/>
    <w:rsid w:val="0093063A"/>
    <w:rsid w:val="00931A22"/>
    <w:rsid w:val="00932E59"/>
    <w:rsid w:val="00937640"/>
    <w:rsid w:val="00944094"/>
    <w:rsid w:val="00944A41"/>
    <w:rsid w:val="009464C2"/>
    <w:rsid w:val="00946957"/>
    <w:rsid w:val="00947559"/>
    <w:rsid w:val="009528AE"/>
    <w:rsid w:val="00953D65"/>
    <w:rsid w:val="009542D0"/>
    <w:rsid w:val="0095739E"/>
    <w:rsid w:val="009603C0"/>
    <w:rsid w:val="009614F7"/>
    <w:rsid w:val="009625F6"/>
    <w:rsid w:val="00962C51"/>
    <w:rsid w:val="00967ADD"/>
    <w:rsid w:val="00974DCD"/>
    <w:rsid w:val="009775E9"/>
    <w:rsid w:val="009807A5"/>
    <w:rsid w:val="009845EF"/>
    <w:rsid w:val="00992EA8"/>
    <w:rsid w:val="00992F07"/>
    <w:rsid w:val="0099387B"/>
    <w:rsid w:val="00996D67"/>
    <w:rsid w:val="00996EDA"/>
    <w:rsid w:val="009A0D05"/>
    <w:rsid w:val="009A6F08"/>
    <w:rsid w:val="009A6FEE"/>
    <w:rsid w:val="009A7AB3"/>
    <w:rsid w:val="009B3414"/>
    <w:rsid w:val="009B4515"/>
    <w:rsid w:val="009B4DD8"/>
    <w:rsid w:val="009B575E"/>
    <w:rsid w:val="009C094A"/>
    <w:rsid w:val="009C278E"/>
    <w:rsid w:val="009C2A5E"/>
    <w:rsid w:val="009C7A30"/>
    <w:rsid w:val="009D3291"/>
    <w:rsid w:val="009E1A68"/>
    <w:rsid w:val="009E6B6D"/>
    <w:rsid w:val="009F0648"/>
    <w:rsid w:val="009F191C"/>
    <w:rsid w:val="009F6839"/>
    <w:rsid w:val="009F7520"/>
    <w:rsid w:val="00A03FD2"/>
    <w:rsid w:val="00A07EEC"/>
    <w:rsid w:val="00A07F38"/>
    <w:rsid w:val="00A111EC"/>
    <w:rsid w:val="00A11FF0"/>
    <w:rsid w:val="00A211C1"/>
    <w:rsid w:val="00A25DC4"/>
    <w:rsid w:val="00A347F0"/>
    <w:rsid w:val="00A3599A"/>
    <w:rsid w:val="00A36AD2"/>
    <w:rsid w:val="00A375A1"/>
    <w:rsid w:val="00A42179"/>
    <w:rsid w:val="00A434BB"/>
    <w:rsid w:val="00A527B2"/>
    <w:rsid w:val="00A5286F"/>
    <w:rsid w:val="00A53B23"/>
    <w:rsid w:val="00A56578"/>
    <w:rsid w:val="00A646FE"/>
    <w:rsid w:val="00A74E3E"/>
    <w:rsid w:val="00A829B0"/>
    <w:rsid w:val="00A834DB"/>
    <w:rsid w:val="00A8361C"/>
    <w:rsid w:val="00A9350D"/>
    <w:rsid w:val="00A96F45"/>
    <w:rsid w:val="00A97AAC"/>
    <w:rsid w:val="00AA05A9"/>
    <w:rsid w:val="00AA0E93"/>
    <w:rsid w:val="00AA1129"/>
    <w:rsid w:val="00AA5D6B"/>
    <w:rsid w:val="00AA6FDD"/>
    <w:rsid w:val="00AB0DAD"/>
    <w:rsid w:val="00AB1EA1"/>
    <w:rsid w:val="00AB3058"/>
    <w:rsid w:val="00AB3464"/>
    <w:rsid w:val="00AC0874"/>
    <w:rsid w:val="00AC0922"/>
    <w:rsid w:val="00AC21D7"/>
    <w:rsid w:val="00AC3AE1"/>
    <w:rsid w:val="00AC496B"/>
    <w:rsid w:val="00AC5F21"/>
    <w:rsid w:val="00AD3655"/>
    <w:rsid w:val="00AD7E06"/>
    <w:rsid w:val="00AE1477"/>
    <w:rsid w:val="00AE2A9D"/>
    <w:rsid w:val="00AE2ADE"/>
    <w:rsid w:val="00AE4971"/>
    <w:rsid w:val="00AE67F3"/>
    <w:rsid w:val="00AF09D7"/>
    <w:rsid w:val="00AF1075"/>
    <w:rsid w:val="00AF7185"/>
    <w:rsid w:val="00AF754C"/>
    <w:rsid w:val="00B000ED"/>
    <w:rsid w:val="00B023EA"/>
    <w:rsid w:val="00B02FB3"/>
    <w:rsid w:val="00B06515"/>
    <w:rsid w:val="00B104EE"/>
    <w:rsid w:val="00B1356A"/>
    <w:rsid w:val="00B157F1"/>
    <w:rsid w:val="00B15CAF"/>
    <w:rsid w:val="00B15E4C"/>
    <w:rsid w:val="00B1690E"/>
    <w:rsid w:val="00B17952"/>
    <w:rsid w:val="00B17D8F"/>
    <w:rsid w:val="00B20BAE"/>
    <w:rsid w:val="00B24953"/>
    <w:rsid w:val="00B26C65"/>
    <w:rsid w:val="00B27CB7"/>
    <w:rsid w:val="00B32882"/>
    <w:rsid w:val="00B40D21"/>
    <w:rsid w:val="00B43B9F"/>
    <w:rsid w:val="00B44BC7"/>
    <w:rsid w:val="00B46B99"/>
    <w:rsid w:val="00B47CE0"/>
    <w:rsid w:val="00B50369"/>
    <w:rsid w:val="00B507BA"/>
    <w:rsid w:val="00B5199D"/>
    <w:rsid w:val="00B51F01"/>
    <w:rsid w:val="00B52640"/>
    <w:rsid w:val="00B562EE"/>
    <w:rsid w:val="00B57067"/>
    <w:rsid w:val="00B678EB"/>
    <w:rsid w:val="00B704E7"/>
    <w:rsid w:val="00B731D7"/>
    <w:rsid w:val="00B75BBA"/>
    <w:rsid w:val="00B8107C"/>
    <w:rsid w:val="00B8156A"/>
    <w:rsid w:val="00B8249E"/>
    <w:rsid w:val="00B85527"/>
    <w:rsid w:val="00B8563B"/>
    <w:rsid w:val="00B85E72"/>
    <w:rsid w:val="00B86EE8"/>
    <w:rsid w:val="00B9283A"/>
    <w:rsid w:val="00B941A1"/>
    <w:rsid w:val="00B9754F"/>
    <w:rsid w:val="00BA0319"/>
    <w:rsid w:val="00BA2985"/>
    <w:rsid w:val="00BA2B68"/>
    <w:rsid w:val="00BA3AA1"/>
    <w:rsid w:val="00BA3BB5"/>
    <w:rsid w:val="00BA401C"/>
    <w:rsid w:val="00BA6183"/>
    <w:rsid w:val="00BB0D12"/>
    <w:rsid w:val="00BB343D"/>
    <w:rsid w:val="00BB3FBD"/>
    <w:rsid w:val="00BB4E34"/>
    <w:rsid w:val="00BC150A"/>
    <w:rsid w:val="00BC259E"/>
    <w:rsid w:val="00BC662D"/>
    <w:rsid w:val="00BD0C9F"/>
    <w:rsid w:val="00BD263A"/>
    <w:rsid w:val="00BD3456"/>
    <w:rsid w:val="00BD3E40"/>
    <w:rsid w:val="00BD42A0"/>
    <w:rsid w:val="00BD6940"/>
    <w:rsid w:val="00BD7588"/>
    <w:rsid w:val="00BE1AFB"/>
    <w:rsid w:val="00BE3432"/>
    <w:rsid w:val="00BE5124"/>
    <w:rsid w:val="00BE5774"/>
    <w:rsid w:val="00BE58D9"/>
    <w:rsid w:val="00BF34B0"/>
    <w:rsid w:val="00BF4F2F"/>
    <w:rsid w:val="00BF78B6"/>
    <w:rsid w:val="00C01D2D"/>
    <w:rsid w:val="00C0361E"/>
    <w:rsid w:val="00C05916"/>
    <w:rsid w:val="00C05B92"/>
    <w:rsid w:val="00C10DB8"/>
    <w:rsid w:val="00C13975"/>
    <w:rsid w:val="00C13BDF"/>
    <w:rsid w:val="00C142EC"/>
    <w:rsid w:val="00C143A2"/>
    <w:rsid w:val="00C1584D"/>
    <w:rsid w:val="00C15C22"/>
    <w:rsid w:val="00C20536"/>
    <w:rsid w:val="00C30634"/>
    <w:rsid w:val="00C37C86"/>
    <w:rsid w:val="00C4519A"/>
    <w:rsid w:val="00C466FF"/>
    <w:rsid w:val="00C528A6"/>
    <w:rsid w:val="00C533A5"/>
    <w:rsid w:val="00C55B26"/>
    <w:rsid w:val="00C64199"/>
    <w:rsid w:val="00C732D9"/>
    <w:rsid w:val="00C750A6"/>
    <w:rsid w:val="00C812C5"/>
    <w:rsid w:val="00C8586F"/>
    <w:rsid w:val="00C859EA"/>
    <w:rsid w:val="00C85D08"/>
    <w:rsid w:val="00C862BD"/>
    <w:rsid w:val="00C96E66"/>
    <w:rsid w:val="00CA0F5C"/>
    <w:rsid w:val="00CA18AF"/>
    <w:rsid w:val="00CA3FE4"/>
    <w:rsid w:val="00CA4874"/>
    <w:rsid w:val="00CA65BC"/>
    <w:rsid w:val="00CB2BFD"/>
    <w:rsid w:val="00CC0C65"/>
    <w:rsid w:val="00CC0CFC"/>
    <w:rsid w:val="00CD00D5"/>
    <w:rsid w:val="00CD3950"/>
    <w:rsid w:val="00CD52F0"/>
    <w:rsid w:val="00CD5376"/>
    <w:rsid w:val="00CE044E"/>
    <w:rsid w:val="00CF01EE"/>
    <w:rsid w:val="00CF1652"/>
    <w:rsid w:val="00CF16AF"/>
    <w:rsid w:val="00CF346C"/>
    <w:rsid w:val="00CF38BF"/>
    <w:rsid w:val="00CF39E3"/>
    <w:rsid w:val="00CF3A8D"/>
    <w:rsid w:val="00CF56F3"/>
    <w:rsid w:val="00CF5910"/>
    <w:rsid w:val="00CF74BB"/>
    <w:rsid w:val="00D00BC0"/>
    <w:rsid w:val="00D03D81"/>
    <w:rsid w:val="00D05AE1"/>
    <w:rsid w:val="00D06AA9"/>
    <w:rsid w:val="00D06E61"/>
    <w:rsid w:val="00D10769"/>
    <w:rsid w:val="00D13F1B"/>
    <w:rsid w:val="00D15045"/>
    <w:rsid w:val="00D20787"/>
    <w:rsid w:val="00D20B48"/>
    <w:rsid w:val="00D25837"/>
    <w:rsid w:val="00D26E17"/>
    <w:rsid w:val="00D27A8E"/>
    <w:rsid w:val="00D30C9A"/>
    <w:rsid w:val="00D311EA"/>
    <w:rsid w:val="00D32609"/>
    <w:rsid w:val="00D32948"/>
    <w:rsid w:val="00D3294B"/>
    <w:rsid w:val="00D330DA"/>
    <w:rsid w:val="00D35C75"/>
    <w:rsid w:val="00D3665A"/>
    <w:rsid w:val="00D36D76"/>
    <w:rsid w:val="00D36E8D"/>
    <w:rsid w:val="00D370E3"/>
    <w:rsid w:val="00D409D8"/>
    <w:rsid w:val="00D4134D"/>
    <w:rsid w:val="00D44A43"/>
    <w:rsid w:val="00D44AD1"/>
    <w:rsid w:val="00D45417"/>
    <w:rsid w:val="00D467F6"/>
    <w:rsid w:val="00D46A54"/>
    <w:rsid w:val="00D553F2"/>
    <w:rsid w:val="00D56609"/>
    <w:rsid w:val="00D64C3A"/>
    <w:rsid w:val="00D72D11"/>
    <w:rsid w:val="00D73890"/>
    <w:rsid w:val="00D75FCD"/>
    <w:rsid w:val="00D767E0"/>
    <w:rsid w:val="00D77EB1"/>
    <w:rsid w:val="00D856E5"/>
    <w:rsid w:val="00D86248"/>
    <w:rsid w:val="00D8780E"/>
    <w:rsid w:val="00D955CA"/>
    <w:rsid w:val="00D957DF"/>
    <w:rsid w:val="00D96F76"/>
    <w:rsid w:val="00DA09C9"/>
    <w:rsid w:val="00DA0AD3"/>
    <w:rsid w:val="00DA1779"/>
    <w:rsid w:val="00DA1A30"/>
    <w:rsid w:val="00DA647F"/>
    <w:rsid w:val="00DA714F"/>
    <w:rsid w:val="00DB28D3"/>
    <w:rsid w:val="00DB5CD0"/>
    <w:rsid w:val="00DB61D7"/>
    <w:rsid w:val="00DC2C5D"/>
    <w:rsid w:val="00DC7A96"/>
    <w:rsid w:val="00DD08BD"/>
    <w:rsid w:val="00DD0D85"/>
    <w:rsid w:val="00DD1D52"/>
    <w:rsid w:val="00DD5D7A"/>
    <w:rsid w:val="00DD73F6"/>
    <w:rsid w:val="00DD7CAD"/>
    <w:rsid w:val="00DE43B5"/>
    <w:rsid w:val="00DE4E4A"/>
    <w:rsid w:val="00DE5E57"/>
    <w:rsid w:val="00DE76E6"/>
    <w:rsid w:val="00DF18FD"/>
    <w:rsid w:val="00DF2D58"/>
    <w:rsid w:val="00DF31A2"/>
    <w:rsid w:val="00E01E4B"/>
    <w:rsid w:val="00E020B2"/>
    <w:rsid w:val="00E025E5"/>
    <w:rsid w:val="00E02B04"/>
    <w:rsid w:val="00E048BC"/>
    <w:rsid w:val="00E06A9F"/>
    <w:rsid w:val="00E1043C"/>
    <w:rsid w:val="00E10D06"/>
    <w:rsid w:val="00E13505"/>
    <w:rsid w:val="00E143A4"/>
    <w:rsid w:val="00E16C29"/>
    <w:rsid w:val="00E20AE8"/>
    <w:rsid w:val="00E22503"/>
    <w:rsid w:val="00E26454"/>
    <w:rsid w:val="00E35B79"/>
    <w:rsid w:val="00E35E0D"/>
    <w:rsid w:val="00E363F9"/>
    <w:rsid w:val="00E532EE"/>
    <w:rsid w:val="00E54551"/>
    <w:rsid w:val="00E670F0"/>
    <w:rsid w:val="00E67201"/>
    <w:rsid w:val="00E676A9"/>
    <w:rsid w:val="00E67E05"/>
    <w:rsid w:val="00E8082C"/>
    <w:rsid w:val="00E81569"/>
    <w:rsid w:val="00E818D4"/>
    <w:rsid w:val="00E85DB6"/>
    <w:rsid w:val="00E86F68"/>
    <w:rsid w:val="00E90481"/>
    <w:rsid w:val="00E914D8"/>
    <w:rsid w:val="00E9468F"/>
    <w:rsid w:val="00E9603C"/>
    <w:rsid w:val="00EA0ACA"/>
    <w:rsid w:val="00EA1A75"/>
    <w:rsid w:val="00EA31CF"/>
    <w:rsid w:val="00EA3A1D"/>
    <w:rsid w:val="00EA4F4E"/>
    <w:rsid w:val="00EA78E9"/>
    <w:rsid w:val="00EB1AEC"/>
    <w:rsid w:val="00EB1B1F"/>
    <w:rsid w:val="00EB5A7C"/>
    <w:rsid w:val="00EB6D5F"/>
    <w:rsid w:val="00EB7364"/>
    <w:rsid w:val="00ED1A10"/>
    <w:rsid w:val="00ED214E"/>
    <w:rsid w:val="00ED4BFC"/>
    <w:rsid w:val="00ED5632"/>
    <w:rsid w:val="00ED6576"/>
    <w:rsid w:val="00EE461F"/>
    <w:rsid w:val="00EE5484"/>
    <w:rsid w:val="00EF0542"/>
    <w:rsid w:val="00EF2363"/>
    <w:rsid w:val="00F01A47"/>
    <w:rsid w:val="00F02542"/>
    <w:rsid w:val="00F0369A"/>
    <w:rsid w:val="00F059DB"/>
    <w:rsid w:val="00F140D3"/>
    <w:rsid w:val="00F1513B"/>
    <w:rsid w:val="00F15B03"/>
    <w:rsid w:val="00F21BA4"/>
    <w:rsid w:val="00F21C4E"/>
    <w:rsid w:val="00F24F64"/>
    <w:rsid w:val="00F27037"/>
    <w:rsid w:val="00F27228"/>
    <w:rsid w:val="00F31A40"/>
    <w:rsid w:val="00F32453"/>
    <w:rsid w:val="00F33BE3"/>
    <w:rsid w:val="00F342ED"/>
    <w:rsid w:val="00F402EA"/>
    <w:rsid w:val="00F42210"/>
    <w:rsid w:val="00F46223"/>
    <w:rsid w:val="00F522DB"/>
    <w:rsid w:val="00F53DA2"/>
    <w:rsid w:val="00F54DA0"/>
    <w:rsid w:val="00F56730"/>
    <w:rsid w:val="00F569C9"/>
    <w:rsid w:val="00F70123"/>
    <w:rsid w:val="00F7300E"/>
    <w:rsid w:val="00F768DB"/>
    <w:rsid w:val="00F82B18"/>
    <w:rsid w:val="00F872C4"/>
    <w:rsid w:val="00F9195F"/>
    <w:rsid w:val="00F96004"/>
    <w:rsid w:val="00F97571"/>
    <w:rsid w:val="00FA43BB"/>
    <w:rsid w:val="00FA68F9"/>
    <w:rsid w:val="00FB0E25"/>
    <w:rsid w:val="00FB1EF4"/>
    <w:rsid w:val="00FB23C2"/>
    <w:rsid w:val="00FB31A8"/>
    <w:rsid w:val="00FC09A0"/>
    <w:rsid w:val="00FC2228"/>
    <w:rsid w:val="00FC69AD"/>
    <w:rsid w:val="00FC7ED0"/>
    <w:rsid w:val="00FD17C2"/>
    <w:rsid w:val="00FD2323"/>
    <w:rsid w:val="00FD582B"/>
    <w:rsid w:val="00FD599B"/>
    <w:rsid w:val="00FD696B"/>
    <w:rsid w:val="00FE06C2"/>
    <w:rsid w:val="00FF5AFD"/>
    <w:rsid w:val="00FF77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1BF82"/>
  <w15:chartTrackingRefBased/>
  <w15:docId w15:val="{A88A0DF9-97B2-45D6-8067-A7440BEB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9AF"/>
    <w:pPr>
      <w:widowControl w:val="0"/>
      <w:suppressAutoHyphens/>
    </w:pPr>
    <w:rPr>
      <w:lang w:eastAsia="ar-SA"/>
    </w:rPr>
  </w:style>
  <w:style w:type="paragraph" w:styleId="Titre3">
    <w:name w:val="heading 3"/>
    <w:basedOn w:val="Normal"/>
    <w:next w:val="Normal"/>
    <w:link w:val="Titre3Car"/>
    <w:uiPriority w:val="99"/>
    <w:qFormat/>
    <w:rsid w:val="00F01A47"/>
    <w:pPr>
      <w:keepNext/>
      <w:ind w:left="360"/>
      <w:jc w:val="both"/>
      <w:outlineLvl w:val="2"/>
    </w:pPr>
    <w:rPr>
      <w:b/>
      <w:bCs/>
      <w:sz w:val="18"/>
      <w:u w:val="single"/>
    </w:rPr>
  </w:style>
  <w:style w:type="paragraph" w:styleId="Titre4">
    <w:name w:val="heading 4"/>
    <w:basedOn w:val="Normal"/>
    <w:next w:val="Normal"/>
    <w:link w:val="Titre4Car"/>
    <w:uiPriority w:val="99"/>
    <w:qFormat/>
    <w:rsid w:val="00F01A47"/>
    <w:pPr>
      <w:keepNext/>
      <w:jc w:val="both"/>
      <w:outlineLvl w:val="3"/>
    </w:pPr>
    <w:rPr>
      <w:rFonts w:ascii="Arial" w:hAnsi="Arial"/>
      <w:b/>
    </w:rPr>
  </w:style>
  <w:style w:type="paragraph" w:styleId="Titre5">
    <w:name w:val="heading 5"/>
    <w:basedOn w:val="Normal"/>
    <w:next w:val="Normal"/>
    <w:link w:val="Titre5Car"/>
    <w:uiPriority w:val="99"/>
    <w:qFormat/>
    <w:rsid w:val="00F01A47"/>
    <w:pPr>
      <w:keepNext/>
      <w:jc w:val="both"/>
      <w:outlineLvl w:val="4"/>
    </w:pPr>
  </w:style>
  <w:style w:type="paragraph" w:styleId="Titre6">
    <w:name w:val="heading 6"/>
    <w:basedOn w:val="Normal"/>
    <w:next w:val="Normal"/>
    <w:link w:val="Titre6Car"/>
    <w:uiPriority w:val="99"/>
    <w:qFormat/>
    <w:rsid w:val="00F01A47"/>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uiPriority w:val="99"/>
    <w:locked/>
    <w:rsid w:val="00F01A47"/>
    <w:rPr>
      <w:rFonts w:eastAsia="Arial Unicode MS" w:cs="Times New Roman"/>
      <w:b/>
      <w:bCs/>
      <w:kern w:val="1"/>
      <w:sz w:val="18"/>
      <w:u w:val="single"/>
    </w:rPr>
  </w:style>
  <w:style w:type="character" w:customStyle="1" w:styleId="Titre4Car">
    <w:name w:val="Titre 4 Car"/>
    <w:link w:val="Titre4"/>
    <w:uiPriority w:val="99"/>
    <w:locked/>
    <w:rsid w:val="00F01A47"/>
    <w:rPr>
      <w:rFonts w:ascii="Arial" w:eastAsia="Arial Unicode MS" w:hAnsi="Arial" w:cs="Times New Roman"/>
      <w:b/>
      <w:kern w:val="1"/>
      <w:sz w:val="24"/>
      <w:szCs w:val="24"/>
    </w:rPr>
  </w:style>
  <w:style w:type="character" w:customStyle="1" w:styleId="Titre5Car">
    <w:name w:val="Titre 5 Car"/>
    <w:link w:val="Titre5"/>
    <w:uiPriority w:val="99"/>
    <w:locked/>
    <w:rsid w:val="00F01A47"/>
    <w:rPr>
      <w:rFonts w:eastAsia="Arial Unicode MS" w:cs="Times New Roman"/>
      <w:kern w:val="1"/>
      <w:sz w:val="24"/>
      <w:szCs w:val="24"/>
    </w:rPr>
  </w:style>
  <w:style w:type="character" w:customStyle="1" w:styleId="Titre6Car">
    <w:name w:val="Titre 6 Car"/>
    <w:link w:val="Titre6"/>
    <w:uiPriority w:val="99"/>
    <w:locked/>
    <w:rsid w:val="00F01A47"/>
    <w:rPr>
      <w:rFonts w:eastAsia="Arial Unicode MS" w:cs="Times New Roman"/>
      <w:b/>
      <w:bCs/>
      <w:kern w:val="1"/>
      <w:sz w:val="22"/>
      <w:szCs w:val="22"/>
    </w:rPr>
  </w:style>
  <w:style w:type="paragraph" w:customStyle="1" w:styleId="Paragraphedeliste1">
    <w:name w:val="Paragraphe de liste1"/>
    <w:basedOn w:val="Normal"/>
    <w:uiPriority w:val="99"/>
    <w:rsid w:val="00F01A47"/>
    <w:pPr>
      <w:widowControl/>
      <w:suppressAutoHyphens w:val="0"/>
      <w:spacing w:after="200" w:line="276" w:lineRule="auto"/>
      <w:ind w:left="720"/>
      <w:contextualSpacing/>
    </w:pPr>
    <w:rPr>
      <w:rFonts w:ascii="Calibri" w:hAnsi="Calibri"/>
      <w:sz w:val="22"/>
      <w:szCs w:val="22"/>
      <w:lang w:val="en-US" w:eastAsia="en-US"/>
    </w:rPr>
  </w:style>
  <w:style w:type="paragraph" w:styleId="Paragraphedeliste">
    <w:name w:val="List Paragraph"/>
    <w:basedOn w:val="Normal"/>
    <w:uiPriority w:val="99"/>
    <w:qFormat/>
    <w:rsid w:val="00F01A47"/>
    <w:pPr>
      <w:ind w:left="720"/>
    </w:pPr>
  </w:style>
  <w:style w:type="table" w:styleId="Grilledutableau">
    <w:name w:val="Table Grid"/>
    <w:basedOn w:val="TableauNormal"/>
    <w:uiPriority w:val="99"/>
    <w:rsid w:val="0045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891B92"/>
    <w:rPr>
      <w:rFonts w:ascii="Segoe UI" w:hAnsi="Segoe UI" w:cs="Segoe UI"/>
      <w:sz w:val="18"/>
      <w:szCs w:val="18"/>
    </w:rPr>
  </w:style>
  <w:style w:type="character" w:customStyle="1" w:styleId="TextedebullesCar">
    <w:name w:val="Texte de bulles Car"/>
    <w:link w:val="Textedebulles"/>
    <w:uiPriority w:val="99"/>
    <w:semiHidden/>
    <w:locked/>
    <w:rsid w:val="00891B92"/>
    <w:rPr>
      <w:rFonts w:ascii="Segoe UI" w:hAnsi="Segoe UI" w:cs="Segoe UI"/>
      <w:sz w:val="18"/>
      <w:szCs w:val="18"/>
      <w:lang w:val="x-none" w:eastAsia="ar-SA" w:bidi="ar-SA"/>
    </w:rPr>
  </w:style>
  <w:style w:type="paragraph" w:styleId="En-tte">
    <w:name w:val="header"/>
    <w:basedOn w:val="Normal"/>
    <w:link w:val="En-tteCar"/>
    <w:uiPriority w:val="99"/>
    <w:rsid w:val="0066704E"/>
    <w:pPr>
      <w:tabs>
        <w:tab w:val="center" w:pos="4536"/>
        <w:tab w:val="right" w:pos="9072"/>
      </w:tabs>
    </w:pPr>
  </w:style>
  <w:style w:type="character" w:customStyle="1" w:styleId="En-tteCar">
    <w:name w:val="En-tête Car"/>
    <w:link w:val="En-tte"/>
    <w:uiPriority w:val="99"/>
    <w:locked/>
    <w:rsid w:val="0066704E"/>
    <w:rPr>
      <w:rFonts w:eastAsia="Times New Roman" w:cs="Times New Roman"/>
      <w:lang w:val="x-none" w:eastAsia="ar-SA" w:bidi="ar-SA"/>
    </w:rPr>
  </w:style>
  <w:style w:type="paragraph" w:styleId="Pieddepage">
    <w:name w:val="footer"/>
    <w:basedOn w:val="Normal"/>
    <w:link w:val="PieddepageCar"/>
    <w:uiPriority w:val="99"/>
    <w:rsid w:val="0066704E"/>
    <w:pPr>
      <w:tabs>
        <w:tab w:val="center" w:pos="4536"/>
        <w:tab w:val="right" w:pos="9072"/>
      </w:tabs>
    </w:pPr>
  </w:style>
  <w:style w:type="character" w:customStyle="1" w:styleId="PieddepageCar">
    <w:name w:val="Pied de page Car"/>
    <w:link w:val="Pieddepage"/>
    <w:uiPriority w:val="99"/>
    <w:locked/>
    <w:rsid w:val="0066704E"/>
    <w:rPr>
      <w:rFonts w:eastAsia="Times New Roman" w:cs="Times New Roman"/>
      <w:lang w:val="x-none" w:eastAsia="ar-SA" w:bidi="ar-SA"/>
    </w:rPr>
  </w:style>
  <w:style w:type="character" w:styleId="Lienhypertexte">
    <w:name w:val="Hyperlink"/>
    <w:uiPriority w:val="99"/>
    <w:unhideWhenUsed/>
    <w:rsid w:val="00DB61D7"/>
    <w:rPr>
      <w:color w:val="0000FF"/>
      <w:u w:val="single"/>
    </w:rPr>
  </w:style>
  <w:style w:type="character" w:styleId="Mentionnonrsolue">
    <w:name w:val="Unresolved Mention"/>
    <w:basedOn w:val="Policepardfaut"/>
    <w:uiPriority w:val="99"/>
    <w:semiHidden/>
    <w:unhideWhenUsed/>
    <w:rsid w:val="00E0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345">
      <w:bodyDiv w:val="1"/>
      <w:marLeft w:val="0"/>
      <w:marRight w:val="0"/>
      <w:marTop w:val="0"/>
      <w:marBottom w:val="0"/>
      <w:divBdr>
        <w:top w:val="none" w:sz="0" w:space="0" w:color="auto"/>
        <w:left w:val="none" w:sz="0" w:space="0" w:color="auto"/>
        <w:bottom w:val="none" w:sz="0" w:space="0" w:color="auto"/>
        <w:right w:val="none" w:sz="0" w:space="0" w:color="auto"/>
      </w:divBdr>
    </w:div>
    <w:div w:id="131891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aintgeorgesdoleron.com"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mailto:mairie@saintgeorgesoler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645</Words>
  <Characters>4067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Syndicat Informatique</Company>
  <LinksUpToDate>false</LinksUpToDate>
  <CharactersWithSpaces>4703</CharactersWithSpaces>
  <SharedDoc>false</SharedDoc>
  <HLinks>
    <vt:vector size="12" baseType="variant">
      <vt:variant>
        <vt:i4>4849771</vt:i4>
      </vt:variant>
      <vt:variant>
        <vt:i4>3</vt:i4>
      </vt:variant>
      <vt:variant>
        <vt:i4>0</vt:i4>
      </vt:variant>
      <vt:variant>
        <vt:i4>5</vt:i4>
      </vt:variant>
      <vt:variant>
        <vt:lpwstr>mailto:mairie@saintgeorgesoleron.fr</vt:lpwstr>
      </vt:variant>
      <vt:variant>
        <vt:lpwstr/>
      </vt:variant>
      <vt:variant>
        <vt:i4>2949223</vt:i4>
      </vt:variant>
      <vt:variant>
        <vt:i4>0</vt:i4>
      </vt:variant>
      <vt:variant>
        <vt:i4>0</vt:i4>
      </vt:variant>
      <vt:variant>
        <vt:i4>5</vt:i4>
      </vt:variant>
      <vt:variant>
        <vt:lpwstr>http://www.saintgeorgesdoleron.com/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dc:creator>
  <cp:keywords/>
  <cp:lastModifiedBy>Regie</cp:lastModifiedBy>
  <cp:revision>2</cp:revision>
  <cp:lastPrinted>2025-09-04T13:33:00Z</cp:lastPrinted>
  <dcterms:created xsi:type="dcterms:W3CDTF">2025-09-11T14:34:00Z</dcterms:created>
  <dcterms:modified xsi:type="dcterms:W3CDTF">2025-09-11T14:34:00Z</dcterms:modified>
</cp:coreProperties>
</file>